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1C3E7E1C" w:rsidR="00BA3D83" w:rsidRPr="00DD1BB1" w:rsidRDefault="00BA3D83" w:rsidP="00093422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043567">
        <w:rPr>
          <w:rStyle w:val="BLOCKBOLD"/>
          <w:rFonts w:ascii="Garamond" w:hAnsi="Garamond"/>
          <w:caps w:val="0"/>
          <w:sz w:val="22"/>
          <w:szCs w:val="22"/>
        </w:rPr>
        <w:t>L</w:t>
      </w:r>
      <w:r w:rsidR="00043567" w:rsidRPr="00043567">
        <w:rPr>
          <w:rStyle w:val="BLOCKBOLD"/>
          <w:rFonts w:ascii="Garamond" w:hAnsi="Garamond"/>
          <w:caps w:val="0"/>
          <w:sz w:val="22"/>
          <w:szCs w:val="22"/>
        </w:rPr>
        <w:t>avori di ammodernamento delle gallerie ricadenti sulle tratte autostradali di competenza delle direzioni di tronco</w:t>
      </w:r>
      <w:r w:rsidR="00043567">
        <w:rPr>
          <w:rStyle w:val="BLOCKBOLD"/>
          <w:rFonts w:ascii="Garamond" w:hAnsi="Garamond"/>
          <w:caps w:val="0"/>
          <w:sz w:val="22"/>
          <w:szCs w:val="22"/>
        </w:rPr>
        <w:t xml:space="preserve"> di Autostrade per l’Italia S.p.A.</w:t>
      </w:r>
    </w:p>
    <w:p w14:paraId="624BD775" w14:textId="78DA0B53" w:rsidR="00BA3D83" w:rsidRPr="00DD1BB1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B12D23" w:rsidRPr="00B12D23">
        <w:rPr>
          <w:rStyle w:val="BLOCKBOLD"/>
          <w:rFonts w:ascii="Garamond" w:hAnsi="Garamond"/>
          <w:sz w:val="22"/>
          <w:szCs w:val="22"/>
        </w:rPr>
        <w:t>71243</w:t>
      </w:r>
      <w:r w:rsidR="00B12D23">
        <w:rPr>
          <w:rStyle w:val="BLOCKBOLD"/>
          <w:rFonts w:ascii="Garamond" w:hAnsi="Garamond"/>
          <w:sz w:val="22"/>
          <w:szCs w:val="22"/>
        </w:rPr>
        <w:t xml:space="preserve"> -</w:t>
      </w:r>
      <w:r w:rsidRPr="00DD1BB1">
        <w:rPr>
          <w:rStyle w:val="BLOCKBOLD"/>
          <w:rFonts w:ascii="Garamond" w:hAnsi="Garamond"/>
          <w:sz w:val="22"/>
          <w:szCs w:val="22"/>
        </w:rPr>
        <w:t xml:space="preserve"> Lotto: __________ cig: __________ </w:t>
      </w:r>
    </w:p>
    <w:p w14:paraId="19D8FF08" w14:textId="77777777" w:rsidR="006C7B82" w:rsidRPr="00DD1BB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DD1BB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DD1BB1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DD1BB1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</w:t>
      </w:r>
      <w:r w:rsidR="00EF4FF6">
        <w:rPr>
          <w:rFonts w:ascii="Garamond" w:hAnsi="Garamond"/>
          <w:sz w:val="22"/>
          <w:szCs w:val="22"/>
        </w:rPr>
        <w:t>Impresa</w:t>
      </w:r>
      <w:r w:rsidR="00593881" w:rsidRPr="00DD1BB1">
        <w:rPr>
          <w:rFonts w:ascii="Garamond" w:hAnsi="Garamond"/>
          <w:sz w:val="22"/>
          <w:szCs w:val="22"/>
        </w:rPr>
        <w:t xml:space="preserve"> sopra </w:t>
      </w:r>
      <w:r w:rsidR="00EF4FF6" w:rsidRPr="00DD1BB1">
        <w:rPr>
          <w:rFonts w:ascii="Garamond" w:hAnsi="Garamond"/>
          <w:sz w:val="22"/>
          <w:szCs w:val="22"/>
        </w:rPr>
        <w:t>indicat</w:t>
      </w:r>
      <w:r w:rsidR="00EF4FF6">
        <w:rPr>
          <w:rFonts w:ascii="Garamond" w:hAnsi="Garamond"/>
          <w:sz w:val="22"/>
          <w:szCs w:val="22"/>
        </w:rPr>
        <w:t>a</w:t>
      </w:r>
      <w:r w:rsidR="00EF4FF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DD1BB1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DD1BB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DD1BB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DD1BB1" w:rsidRDefault="000D59EB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DD1BB1" w:rsidRDefault="000D59EB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DD1BB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tale indicazione deve essere resa anche nel caso in cui il consorzio indichi come consorziata esecutrice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DD1BB1" w:rsidRDefault="000D59EB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DD1BB1" w:rsidRDefault="000D59EB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0D59EB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DD1BB1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DD1BB1" w:rsidRDefault="000D59EB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622CF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c), </w:t>
      </w:r>
      <w:r w:rsidR="00F100D7" w:rsidRPr="00DD1BB1">
        <w:rPr>
          <w:rFonts w:ascii="Garamond" w:hAnsi="Garamond"/>
          <w:sz w:val="22"/>
          <w:szCs w:val="22"/>
        </w:rPr>
        <w:t>e d)</w:t>
      </w:r>
      <w:r w:rsidR="0017082F" w:rsidRPr="00DD1BB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A56BC2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DD1BB1" w:rsidRDefault="000D59EB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DD1BB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D22734">
        <w:rPr>
          <w:rFonts w:ascii="Garamond" w:hAnsi="Garamond"/>
          <w:sz w:val="22"/>
          <w:szCs w:val="22"/>
          <w:u w:val="single"/>
        </w:rPr>
        <w:t>costituendo</w:t>
      </w:r>
      <w:r w:rsidR="00647928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tra i</w:t>
      </w:r>
      <w:r w:rsidR="00647928" w:rsidRPr="00DD1BB1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DD1BB1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F46943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DD1BB1" w:rsidRDefault="000D59EB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ordinario di concorrenti di cui all</w:t>
      </w:r>
      <w:r w:rsidR="003B5A4A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2602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 xml:space="preserve">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da</w:t>
      </w:r>
      <w:r w:rsidR="00841423" w:rsidRPr="00DD1BB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DD1BB1">
        <w:rPr>
          <w:rFonts w:ascii="Garamond" w:hAnsi="Garamond"/>
          <w:sz w:val="22"/>
          <w:szCs w:val="22"/>
        </w:rPr>
        <w:t>,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c)</w:t>
      </w:r>
      <w:r w:rsidR="001764D2" w:rsidRPr="00DD1BB1">
        <w:rPr>
          <w:rFonts w:ascii="Garamond" w:hAnsi="Garamond"/>
          <w:sz w:val="22"/>
          <w:szCs w:val="22"/>
        </w:rPr>
        <w:t xml:space="preserve"> e d</w:t>
      </w:r>
      <w:r w:rsidR="0017082F" w:rsidRPr="00DD1BB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DD1BB1" w:rsidRDefault="000D59EB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DD1BB1">
        <w:rPr>
          <w:rFonts w:ascii="Garamond" w:hAnsi="Garamond"/>
          <w:sz w:val="22"/>
          <w:szCs w:val="22"/>
        </w:rPr>
        <w:t>operatore economico di cui all’art.</w:t>
      </w:r>
      <w:r w:rsidR="00CA2E9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DD1BB1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D22734">
        <w:rPr>
          <w:rFonts w:ascii="Garamond" w:hAnsi="Garamond"/>
          <w:sz w:val="22"/>
          <w:szCs w:val="22"/>
          <w:u w:val="single"/>
        </w:rPr>
        <w:t>costituendo</w:t>
      </w:r>
      <w:r w:rsidR="00CA2E96" w:rsidRPr="00DD1BB1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capofila: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consorziate: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DD1BB1" w:rsidRDefault="000D59EB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E84E41" w:rsidRPr="00DD1BB1">
        <w:rPr>
          <w:rFonts w:ascii="Garamond" w:hAnsi="Garamond"/>
          <w:sz w:val="22"/>
          <w:szCs w:val="22"/>
        </w:rPr>
        <w:t>operatore economico di cui all’art.</w:t>
      </w:r>
      <w:r w:rsidR="00E84E41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DD1BB1">
        <w:rPr>
          <w:rFonts w:ascii="Garamond" w:hAnsi="Garamond"/>
          <w:sz w:val="22"/>
          <w:szCs w:val="22"/>
        </w:rPr>
        <w:t xml:space="preserve"> (</w:t>
      </w:r>
      <w:r w:rsidR="00841423" w:rsidRPr="00DD1BB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514DE5" w:rsidRPr="00DD1BB1">
        <w:rPr>
          <w:rFonts w:ascii="Garamond" w:hAnsi="Garamond"/>
          <w:sz w:val="22"/>
          <w:szCs w:val="22"/>
        </w:rPr>
        <w:t>Codice civile</w:t>
      </w:r>
      <w:r w:rsidR="00E84E41" w:rsidRPr="00DD1BB1">
        <w:rPr>
          <w:rFonts w:ascii="Garamond" w:hAnsi="Garamond"/>
          <w:sz w:val="22"/>
          <w:szCs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DD1BB1" w:rsidRDefault="000D59EB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>art. 3, co. 4-ter, del D.L. n. 5/2009, conv.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0D59EB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0D59EB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0D59EB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DD1BB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DD1BB1" w:rsidRDefault="000D59EB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(gruppo europeo di interesse economico - GEIE)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DD1BB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DD1BB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DD1BB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DD1BB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ai sensi e per gli effetti </w:t>
      </w:r>
      <w:r w:rsidR="0003526D">
        <w:rPr>
          <w:rFonts w:ascii="Garamond" w:hAnsi="Garamond"/>
          <w:sz w:val="22"/>
          <w:szCs w:val="22"/>
        </w:rPr>
        <w:t>degli artt.</w:t>
      </w:r>
      <w:r w:rsidRPr="00DD1BB1">
        <w:rPr>
          <w:rFonts w:ascii="Garamond" w:hAnsi="Garamond"/>
          <w:sz w:val="22"/>
          <w:szCs w:val="22"/>
        </w:rPr>
        <w:t xml:space="preserve"> 46</w:t>
      </w:r>
      <w:r w:rsidR="0003526D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>
        <w:rPr>
          <w:rFonts w:ascii="Garamond" w:hAnsi="Garamond"/>
          <w:sz w:val="22"/>
          <w:szCs w:val="22"/>
        </w:rPr>
        <w:t>previste d</w:t>
      </w:r>
      <w:r w:rsidRPr="00DD1BB1">
        <w:rPr>
          <w:rFonts w:ascii="Garamond" w:hAnsi="Garamond"/>
          <w:sz w:val="22"/>
          <w:szCs w:val="22"/>
        </w:rPr>
        <w:t>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 xml:space="preserve">e </w:t>
      </w:r>
      <w:r w:rsidR="00430983">
        <w:rPr>
          <w:rFonts w:ascii="Garamond" w:hAnsi="Garamond"/>
          <w:sz w:val="22"/>
          <w:szCs w:val="22"/>
        </w:rPr>
        <w:t>d</w:t>
      </w:r>
      <w:r w:rsidRPr="00DD1BB1">
        <w:rPr>
          <w:rFonts w:ascii="Garamond" w:hAnsi="Garamond"/>
          <w:sz w:val="22"/>
          <w:szCs w:val="22"/>
        </w:rPr>
        <w:t xml:space="preserve">alla normativa vigente </w:t>
      </w:r>
      <w:r w:rsidR="00EF3D72" w:rsidRPr="007923FA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DD1BB1">
        <w:rPr>
          <w:rFonts w:ascii="Garamond" w:hAnsi="Garamond"/>
          <w:sz w:val="22"/>
          <w:szCs w:val="22"/>
        </w:rPr>
        <w:t>,</w:t>
      </w:r>
    </w:p>
    <w:p w14:paraId="16762B05" w14:textId="5627556B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59962EFC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0B3BB9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DD1BB1" w:rsidRDefault="000D59EB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DD1BB1">
        <w:rPr>
          <w:rFonts w:ascii="Garamond" w:hAnsi="Garamond"/>
          <w:sz w:val="22"/>
          <w:szCs w:val="22"/>
        </w:rPr>
        <w:t xml:space="preserve">; </w:t>
      </w:r>
    </w:p>
    <w:p w14:paraId="514B386E" w14:textId="496BC455" w:rsidR="00261CE5" w:rsidRPr="00DD1BB1" w:rsidRDefault="00261CE5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e/o</w:t>
      </w:r>
    </w:p>
    <w:p w14:paraId="4DC0AE66" w14:textId="6997FCF7" w:rsidR="00261CE5" w:rsidRPr="00DD1BB1" w:rsidRDefault="000D59EB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21110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migliorare l’offerta </w:t>
      </w:r>
      <w:r w:rsidR="00316177" w:rsidRPr="00DD1BB1">
        <w:rPr>
          <w:rFonts w:ascii="Garamond" w:hAnsi="Garamond"/>
          <w:sz w:val="22"/>
          <w:szCs w:val="22"/>
        </w:rPr>
        <w:t>e allega</w:t>
      </w:r>
      <w:r w:rsidR="00261CE5" w:rsidRPr="00DD1BB1">
        <w:rPr>
          <w:rFonts w:ascii="Garamond" w:hAnsi="Garamond"/>
          <w:sz w:val="22"/>
          <w:szCs w:val="22"/>
        </w:rPr>
        <w:t xml:space="preserve"> il contratto di avvalimento all’offerta tecnica</w:t>
      </w:r>
      <w:r w:rsidR="00E6305A" w:rsidRPr="00DD1BB1">
        <w:rPr>
          <w:rFonts w:ascii="Garamond" w:hAnsi="Garamond"/>
          <w:sz w:val="22"/>
          <w:szCs w:val="22"/>
        </w:rPr>
        <w:t xml:space="preserve"> (busta “B”)</w:t>
      </w:r>
      <w:r w:rsidR="00F40374" w:rsidRPr="00DD1BB1">
        <w:rPr>
          <w:rFonts w:ascii="Garamond" w:hAnsi="Garamond"/>
          <w:sz w:val="22"/>
          <w:szCs w:val="22"/>
        </w:rPr>
        <w:t>.</w:t>
      </w:r>
      <w:r w:rsidR="00094436">
        <w:rPr>
          <w:rFonts w:ascii="Garamond" w:hAnsi="Garamond"/>
          <w:sz w:val="22"/>
          <w:szCs w:val="22"/>
        </w:rPr>
        <w:t xml:space="preserve"> </w:t>
      </w: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5A95EF46" w:rsidR="00083900" w:rsidRDefault="00083900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C. </w:t>
      </w:r>
      <w:r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DD1BB1">
        <w:rPr>
          <w:rFonts w:ascii="Garamond" w:hAnsi="Garamond"/>
          <w:b/>
          <w:bCs/>
          <w:i/>
          <w:iCs/>
          <w:sz w:val="22"/>
          <w:szCs w:val="22"/>
        </w:rPr>
        <w:t>self cleaning</w:t>
      </w:r>
      <w:r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083900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</w:t>
      </w:r>
      <w:r>
        <w:rPr>
          <w:rFonts w:ascii="Garamond" w:hAnsi="Garamond"/>
          <w:i/>
          <w:iCs/>
          <w:color w:val="4472C4" w:themeColor="accent1"/>
          <w:sz w:val="22"/>
          <w:szCs w:val="22"/>
        </w:rPr>
        <w:t>adozione di misure di self cleaning]</w:t>
      </w:r>
    </w:p>
    <w:p w14:paraId="50D4BC6F" w14:textId="3B7555A8" w:rsidR="00083900" w:rsidRPr="00DD1BB1" w:rsidRDefault="000D59EB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7DED3655" w:rsidR="00083900" w:rsidRPr="00DD1BB1" w:rsidRDefault="000D59EB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ad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9B40C6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59A9385" w:rsidR="00F40374" w:rsidRPr="00DD1BB1" w:rsidRDefault="00D03C0D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3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DD1BB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24A33E6B" w:rsidR="00637A3A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DD1BB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DD1BB1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2C4142B8" w14:textId="5F80F827" w:rsidR="00C53E3E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F</w:t>
      </w:r>
      <w:r w:rsidR="008E642C" w:rsidRPr="00DD1BB1">
        <w:rPr>
          <w:rFonts w:ascii="Garamond" w:hAnsi="Garamond"/>
          <w:b/>
          <w:bCs/>
          <w:sz w:val="22"/>
          <w:szCs w:val="22"/>
        </w:rPr>
        <w:t>.</w:t>
      </w:r>
      <w:r w:rsidR="00C865A9" w:rsidRPr="00DD1BB1">
        <w:rPr>
          <w:rFonts w:ascii="Garamond" w:hAnsi="Garamond"/>
          <w:b/>
          <w:bCs/>
          <w:sz w:val="22"/>
          <w:szCs w:val="22"/>
        </w:rPr>
        <w:t xml:space="preserve"> Dichiarazioni in caso di lavori di cui ai settori sensibili </w:t>
      </w:r>
      <w:r w:rsidR="00C865A9" w:rsidRPr="00163393">
        <w:rPr>
          <w:rFonts w:ascii="Garamond" w:hAnsi="Garamond"/>
          <w:b/>
          <w:bCs/>
          <w:i/>
          <w:iCs/>
          <w:sz w:val="22"/>
          <w:szCs w:val="22"/>
        </w:rPr>
        <w:t>ex</w:t>
      </w:r>
      <w:r w:rsidR="00C865A9" w:rsidRPr="00DD1BB1">
        <w:rPr>
          <w:rFonts w:ascii="Garamond" w:hAnsi="Garamond"/>
          <w:b/>
          <w:bCs/>
          <w:sz w:val="22"/>
          <w:szCs w:val="22"/>
        </w:rPr>
        <w:t xml:space="preserve"> art. 1</w:t>
      </w:r>
      <w:r w:rsidR="00B51C75" w:rsidRPr="00DD1BB1">
        <w:rPr>
          <w:rFonts w:ascii="Garamond" w:hAnsi="Garamond"/>
          <w:b/>
          <w:bCs/>
          <w:sz w:val="22"/>
          <w:szCs w:val="22"/>
        </w:rPr>
        <w:t>, comma 53 della L. 190/2012</w:t>
      </w:r>
      <w:r w:rsidR="00A7450D">
        <w:rPr>
          <w:rFonts w:ascii="Garamond" w:hAnsi="Garamond"/>
          <w:b/>
          <w:bCs/>
          <w:sz w:val="22"/>
          <w:szCs w:val="22"/>
        </w:rPr>
        <w:t xml:space="preserve"> </w:t>
      </w:r>
    </w:p>
    <w:p w14:paraId="189513F9" w14:textId="019F86C5" w:rsidR="004F448C" w:rsidRPr="00DD1BB1" w:rsidRDefault="00C53E3E" w:rsidP="00163393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b/>
          <w:bCs/>
          <w:sz w:val="22"/>
          <w:szCs w:val="22"/>
        </w:rPr>
      </w:pPr>
      <w:r w:rsidRPr="000D1DDC">
        <w:rPr>
          <w:rFonts w:ascii="Garamond" w:hAnsi="Garamond"/>
          <w:bCs/>
          <w:i/>
          <w:color w:val="4472C4" w:themeColor="accent1"/>
          <w:sz w:val="22"/>
          <w:szCs w:val="22"/>
        </w:rPr>
        <w:t>in caso di concorrente che partecipa in forma singola</w:t>
      </w:r>
    </w:p>
    <w:p w14:paraId="1D0491B1" w14:textId="1B97BE21" w:rsidR="008E642C" w:rsidRPr="00DD1BB1" w:rsidRDefault="000D59EB" w:rsidP="00163393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63714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42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A7450D" w:rsidRPr="00A7450D">
        <w:rPr>
          <w:rFonts w:ascii="Garamond" w:hAnsi="Garamond"/>
          <w:bCs/>
          <w:iCs/>
          <w:sz w:val="22"/>
          <w:szCs w:val="22"/>
        </w:rPr>
        <w:t xml:space="preserve"> </w:t>
      </w:r>
      <w:r w:rsidR="00647DAA" w:rsidRPr="00163393">
        <w:rPr>
          <w:rFonts w:ascii="Garamond" w:hAnsi="Garamond"/>
          <w:bCs/>
          <w:iCs/>
          <w:sz w:val="22"/>
          <w:szCs w:val="22"/>
        </w:rPr>
        <w:t xml:space="preserve">che il Concorrente è </w:t>
      </w:r>
      <w:r w:rsidR="008E642C" w:rsidRPr="00043567">
        <w:rPr>
          <w:rFonts w:ascii="Garamond" w:hAnsi="Garamond"/>
          <w:sz w:val="22"/>
          <w:szCs w:val="22"/>
        </w:rPr>
        <w:t xml:space="preserve">iscritto nell’elenco </w:t>
      </w:r>
      <w:r w:rsidR="008E642C" w:rsidRPr="00DD1BB1">
        <w:rPr>
          <w:rFonts w:ascii="Garamond" w:hAnsi="Garamond"/>
          <w:sz w:val="22"/>
          <w:szCs w:val="22"/>
        </w:rPr>
        <w:t xml:space="preserve">dei fornitori, prestatori di servizi ed esecutori di lavori non soggetti a tentativo di infiltrazione mafiosa (c.d. </w:t>
      </w:r>
      <w:r w:rsidR="008E642C" w:rsidRPr="00163393">
        <w:rPr>
          <w:rFonts w:ascii="Garamond" w:hAnsi="Garamond"/>
          <w:i/>
          <w:iCs/>
          <w:sz w:val="22"/>
          <w:szCs w:val="22"/>
        </w:rPr>
        <w:t>White List</w:t>
      </w:r>
      <w:r w:rsidR="008E642C" w:rsidRPr="00DD1BB1">
        <w:rPr>
          <w:rFonts w:ascii="Garamond" w:hAnsi="Garamond"/>
          <w:sz w:val="22"/>
          <w:szCs w:val="22"/>
        </w:rPr>
        <w:t xml:space="preserve">) istituito presso la Prefettura della provincia di </w:t>
      </w:r>
      <w:r w:rsidR="008E642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E642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8E642C" w:rsidRPr="00DD1BB1">
        <w:rPr>
          <w:rFonts w:ascii="Garamond" w:hAnsi="Garamond"/>
          <w:sz w:val="22"/>
          <w:szCs w:val="22"/>
        </w:rPr>
      </w:r>
      <w:r w:rsidR="008E642C" w:rsidRPr="00DD1BB1">
        <w:rPr>
          <w:rFonts w:ascii="Garamond" w:hAnsi="Garamond"/>
          <w:sz w:val="22"/>
          <w:szCs w:val="22"/>
        </w:rPr>
        <w:fldChar w:fldCharType="separate"/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rFonts w:ascii="Garamond" w:hAnsi="Garamond"/>
          <w:sz w:val="22"/>
          <w:szCs w:val="22"/>
        </w:rPr>
        <w:fldChar w:fldCharType="end"/>
      </w:r>
      <w:r w:rsidR="008E642C" w:rsidRPr="00DD1BB1">
        <w:rPr>
          <w:rFonts w:ascii="Garamond" w:hAnsi="Garamond"/>
          <w:sz w:val="22"/>
          <w:szCs w:val="22"/>
        </w:rPr>
        <w:t>;</w:t>
      </w:r>
    </w:p>
    <w:p w14:paraId="5355FE14" w14:textId="77777777" w:rsidR="008E642C" w:rsidRPr="00DD1BB1" w:rsidRDefault="008E642C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3BD3D145" w14:textId="7809E46E" w:rsidR="00C53E3E" w:rsidRDefault="000D59EB" w:rsidP="00C53E3E">
      <w:pPr>
        <w:pStyle w:val="Paragrafoelenco"/>
        <w:spacing w:line="360" w:lineRule="auto"/>
        <w:ind w:left="426"/>
        <w:jc w:val="both"/>
        <w:rPr>
          <w:rFonts w:ascii="Garamond" w:hAnsi="Garamond"/>
          <w:bCs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90305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42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E642C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DAA">
        <w:rPr>
          <w:rFonts w:ascii="Garamond" w:hAnsi="Garamond"/>
          <w:sz w:val="22"/>
          <w:szCs w:val="22"/>
        </w:rPr>
        <w:t>che il Concorrente ha</w:t>
      </w:r>
      <w:r w:rsidR="008E642C" w:rsidRPr="00DD1BB1">
        <w:rPr>
          <w:rFonts w:ascii="Garamond" w:hAnsi="Garamond"/>
          <w:sz w:val="22"/>
          <w:szCs w:val="22"/>
        </w:rPr>
        <w:t xml:space="preserve"> presentato domanda di iscrizione </w:t>
      </w:r>
      <w:r w:rsidR="00AF363A" w:rsidRPr="00534E13">
        <w:rPr>
          <w:rFonts w:ascii="Garamond" w:hAnsi="Garamond"/>
          <w:sz w:val="22"/>
          <w:szCs w:val="22"/>
        </w:rPr>
        <w:t>o rinnovo</w:t>
      </w:r>
      <w:r w:rsidR="00AF363A">
        <w:rPr>
          <w:rFonts w:ascii="Garamond" w:hAnsi="Garamond"/>
          <w:sz w:val="22"/>
          <w:szCs w:val="22"/>
        </w:rPr>
        <w:t xml:space="preserve"> </w:t>
      </w:r>
      <w:r w:rsidR="008E642C" w:rsidRPr="00DD1BB1">
        <w:rPr>
          <w:rFonts w:ascii="Garamond" w:hAnsi="Garamond"/>
          <w:sz w:val="22"/>
          <w:szCs w:val="22"/>
        </w:rPr>
        <w:t xml:space="preserve">nell’elenco dei fornitori, prestatori di servizi ed esecutori di lavori non soggetti a tentativo di infiltrazione mafiosa (c.d. </w:t>
      </w:r>
      <w:r w:rsidR="008E642C" w:rsidRPr="00163393">
        <w:rPr>
          <w:rFonts w:ascii="Garamond" w:hAnsi="Garamond"/>
          <w:i/>
          <w:iCs/>
          <w:sz w:val="22"/>
          <w:szCs w:val="22"/>
        </w:rPr>
        <w:t>White List</w:t>
      </w:r>
      <w:r w:rsidR="008E642C" w:rsidRPr="00DD1BB1">
        <w:rPr>
          <w:rFonts w:ascii="Garamond" w:hAnsi="Garamond"/>
          <w:sz w:val="22"/>
          <w:szCs w:val="22"/>
        </w:rPr>
        <w:t xml:space="preserve">) istituito presso la Prefettura della provincia di </w:t>
      </w:r>
      <w:r w:rsidR="008E642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E642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8E642C" w:rsidRPr="00DD1BB1">
        <w:rPr>
          <w:rFonts w:ascii="Garamond" w:hAnsi="Garamond"/>
          <w:sz w:val="22"/>
          <w:szCs w:val="22"/>
        </w:rPr>
      </w:r>
      <w:r w:rsidR="008E642C" w:rsidRPr="00DD1BB1">
        <w:rPr>
          <w:rFonts w:ascii="Garamond" w:hAnsi="Garamond"/>
          <w:sz w:val="22"/>
          <w:szCs w:val="22"/>
        </w:rPr>
        <w:fldChar w:fldCharType="separate"/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rFonts w:ascii="Garamond" w:hAnsi="Garamond"/>
          <w:sz w:val="22"/>
          <w:szCs w:val="22"/>
        </w:rPr>
        <w:fldChar w:fldCharType="end"/>
      </w:r>
      <w:r w:rsidR="008E642C" w:rsidRPr="00DD1BB1">
        <w:rPr>
          <w:rFonts w:ascii="Garamond" w:hAnsi="Garamond"/>
          <w:sz w:val="22"/>
          <w:szCs w:val="22"/>
        </w:rPr>
        <w:t>;</w:t>
      </w:r>
      <w:r w:rsidR="00C53E3E" w:rsidRPr="00C53E3E">
        <w:rPr>
          <w:rFonts w:ascii="Garamond" w:hAnsi="Garamond"/>
          <w:bCs/>
          <w:i/>
          <w:color w:val="4472C4" w:themeColor="accent1"/>
          <w:sz w:val="22"/>
          <w:szCs w:val="22"/>
        </w:rPr>
        <w:t xml:space="preserve"> </w:t>
      </w:r>
    </w:p>
    <w:p w14:paraId="250129BF" w14:textId="1B1CD2E8" w:rsidR="008E642C" w:rsidRDefault="00C53E3E" w:rsidP="00163393">
      <w:pPr>
        <w:pStyle w:val="Paragrafoelenco"/>
        <w:numPr>
          <w:ilvl w:val="0"/>
          <w:numId w:val="25"/>
        </w:numPr>
        <w:spacing w:before="120" w:line="360" w:lineRule="auto"/>
        <w:ind w:left="426" w:hanging="284"/>
        <w:contextualSpacing w:val="0"/>
        <w:jc w:val="both"/>
        <w:rPr>
          <w:rFonts w:ascii="Garamond" w:hAnsi="Garamond"/>
          <w:bCs/>
          <w:i/>
          <w:color w:val="4472C4" w:themeColor="accent1"/>
          <w:sz w:val="22"/>
          <w:szCs w:val="22"/>
        </w:rPr>
      </w:pPr>
      <w:r w:rsidRPr="00217E4E">
        <w:rPr>
          <w:rFonts w:ascii="Garamond" w:hAnsi="Garamond"/>
          <w:bCs/>
          <w:i/>
          <w:color w:val="4472C4" w:themeColor="accent1"/>
          <w:sz w:val="22"/>
          <w:szCs w:val="22"/>
        </w:rPr>
        <w:t>in caso di concorrente plurisoggettivo</w:t>
      </w:r>
      <w:r>
        <w:rPr>
          <w:rFonts w:ascii="Garamond" w:hAnsi="Garamond"/>
          <w:bCs/>
          <w:iCs/>
          <w:color w:val="4472C4" w:themeColor="accent1"/>
          <w:sz w:val="22"/>
          <w:szCs w:val="22"/>
        </w:rPr>
        <w:t xml:space="preserve"> </w:t>
      </w:r>
      <w:r>
        <w:rPr>
          <w:rFonts w:ascii="Garamond" w:hAnsi="Garamond"/>
          <w:bCs/>
          <w:i/>
          <w:color w:val="4472C4" w:themeColor="accent1"/>
          <w:sz w:val="22"/>
          <w:szCs w:val="22"/>
        </w:rPr>
        <w:t>in cui solo alcuni O.E. eseguiranno le attività, di cui all’art. 1 comma 53, L. 190/2012</w:t>
      </w:r>
    </w:p>
    <w:p w14:paraId="7175FEA9" w14:textId="2E8D3EC8" w:rsidR="00647DAA" w:rsidRDefault="000D59EB" w:rsidP="00C53E3E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290171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E3E" w:rsidRPr="00163393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53E3E" w:rsidRPr="00163393">
        <w:rPr>
          <w:rFonts w:ascii="Garamond" w:hAnsi="Garamond"/>
          <w:bCs/>
          <w:i/>
          <w:color w:val="4472C4" w:themeColor="accent1"/>
          <w:sz w:val="22"/>
          <w:szCs w:val="22"/>
        </w:rPr>
        <w:t xml:space="preserve"> </w:t>
      </w:r>
      <w:r w:rsidR="00647DAA" w:rsidRPr="00163393">
        <w:rPr>
          <w:rFonts w:ascii="Garamond" w:hAnsi="Garamond"/>
          <w:bCs/>
          <w:iCs/>
          <w:sz w:val="22"/>
          <w:szCs w:val="22"/>
        </w:rPr>
        <w:t xml:space="preserve">che l’Operatore Economico/gli Operatori Economici che eseguirà/anno le attività di cui </w:t>
      </w:r>
      <w:r w:rsidR="00BA3DC5" w:rsidRPr="00163393">
        <w:rPr>
          <w:rFonts w:ascii="Garamond" w:hAnsi="Garamond"/>
          <w:bCs/>
          <w:iCs/>
          <w:sz w:val="22"/>
          <w:szCs w:val="22"/>
        </w:rPr>
        <w:t xml:space="preserve">settori sensibili </w:t>
      </w:r>
      <w:r w:rsidR="00647DAA" w:rsidRPr="00163393">
        <w:rPr>
          <w:rFonts w:ascii="Garamond" w:hAnsi="Garamond"/>
          <w:bCs/>
          <w:iCs/>
          <w:sz w:val="22"/>
          <w:szCs w:val="22"/>
        </w:rPr>
        <w:t xml:space="preserve">è/sono </w:t>
      </w:r>
      <w:r w:rsidR="00647DAA" w:rsidRPr="00163393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47DAA" w:rsidRPr="00163393">
        <w:rPr>
          <w:rFonts w:ascii="Garamond" w:hAnsi="Garamond"/>
          <w:sz w:val="22"/>
          <w:szCs w:val="22"/>
        </w:rPr>
        <w:instrText xml:space="preserve"> FORMTEXT </w:instrText>
      </w:r>
      <w:r w:rsidR="00647DAA" w:rsidRPr="00163393">
        <w:rPr>
          <w:rFonts w:ascii="Garamond" w:hAnsi="Garamond"/>
          <w:sz w:val="22"/>
          <w:szCs w:val="22"/>
        </w:rPr>
      </w:r>
      <w:r w:rsidR="00647DAA" w:rsidRPr="00163393">
        <w:rPr>
          <w:rFonts w:ascii="Garamond" w:hAnsi="Garamond"/>
          <w:sz w:val="22"/>
          <w:szCs w:val="22"/>
        </w:rPr>
        <w:fldChar w:fldCharType="separate"/>
      </w:r>
      <w:r w:rsidR="00647DAA" w:rsidRPr="00043567">
        <w:t> </w:t>
      </w:r>
      <w:r w:rsidR="00647DAA" w:rsidRPr="00043567">
        <w:t> </w:t>
      </w:r>
      <w:r w:rsidR="00647DAA" w:rsidRPr="00043567">
        <w:t> </w:t>
      </w:r>
      <w:r w:rsidR="00647DAA" w:rsidRPr="00043567">
        <w:t> </w:t>
      </w:r>
      <w:r w:rsidR="00647DAA" w:rsidRPr="00043567">
        <w:t> </w:t>
      </w:r>
      <w:r w:rsidR="00647DAA" w:rsidRPr="00163393">
        <w:rPr>
          <w:rFonts w:ascii="Garamond" w:hAnsi="Garamond"/>
          <w:sz w:val="22"/>
          <w:szCs w:val="22"/>
        </w:rPr>
        <w:fldChar w:fldCharType="end"/>
      </w:r>
      <w:r w:rsidR="00647DAA" w:rsidRPr="00163393">
        <w:rPr>
          <w:rFonts w:ascii="Garamond" w:hAnsi="Garamond"/>
          <w:bCs/>
          <w:iCs/>
          <w:sz w:val="22"/>
          <w:szCs w:val="22"/>
        </w:rPr>
        <w:t xml:space="preserve"> e </w:t>
      </w:r>
      <w:r w:rsidR="00BA3DC5" w:rsidRPr="00163393">
        <w:rPr>
          <w:rFonts w:ascii="Garamond" w:hAnsi="Garamond"/>
          <w:bCs/>
          <w:iCs/>
          <w:sz w:val="22"/>
          <w:szCs w:val="22"/>
        </w:rPr>
        <w:t>risulta</w:t>
      </w:r>
      <w:r w:rsidR="00647DAA" w:rsidRPr="00163393">
        <w:rPr>
          <w:rFonts w:ascii="Garamond" w:hAnsi="Garamond"/>
          <w:bCs/>
          <w:iCs/>
          <w:sz w:val="22"/>
          <w:szCs w:val="22"/>
        </w:rPr>
        <w:t xml:space="preserve">/risultano </w:t>
      </w:r>
      <w:r w:rsidR="00647DAA" w:rsidRPr="00163393">
        <w:rPr>
          <w:rFonts w:ascii="Garamond" w:hAnsi="Garamond"/>
          <w:sz w:val="22"/>
          <w:szCs w:val="22"/>
        </w:rPr>
        <w:t xml:space="preserve">iscritto/i nell’elenco dei fornitori, prestatori di servizi ed esecutori di lavori non soggetti a tentativo di infiltrazione mafiosa (c.d. </w:t>
      </w:r>
      <w:r w:rsidR="00647DAA" w:rsidRPr="00163393">
        <w:rPr>
          <w:rFonts w:ascii="Garamond" w:hAnsi="Garamond"/>
          <w:i/>
          <w:iCs/>
          <w:sz w:val="22"/>
          <w:szCs w:val="22"/>
        </w:rPr>
        <w:t>White List</w:t>
      </w:r>
      <w:r w:rsidR="00647DAA" w:rsidRPr="00163393">
        <w:rPr>
          <w:rFonts w:ascii="Garamond" w:hAnsi="Garamond"/>
          <w:sz w:val="22"/>
          <w:szCs w:val="22"/>
        </w:rPr>
        <w:t xml:space="preserve">) istituito presso la Prefettura della provincia di </w:t>
      </w:r>
      <w:r w:rsidR="00647DAA" w:rsidRPr="00163393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47DAA" w:rsidRPr="00163393">
        <w:rPr>
          <w:rFonts w:ascii="Garamond" w:hAnsi="Garamond"/>
          <w:sz w:val="22"/>
          <w:szCs w:val="22"/>
        </w:rPr>
        <w:instrText xml:space="preserve"> FORMTEXT </w:instrText>
      </w:r>
      <w:r w:rsidR="00647DAA" w:rsidRPr="00163393">
        <w:rPr>
          <w:rFonts w:ascii="Garamond" w:hAnsi="Garamond"/>
          <w:sz w:val="22"/>
          <w:szCs w:val="22"/>
        </w:rPr>
      </w:r>
      <w:r w:rsidR="00647DAA" w:rsidRPr="00163393">
        <w:rPr>
          <w:rFonts w:ascii="Garamond" w:hAnsi="Garamond"/>
          <w:sz w:val="22"/>
          <w:szCs w:val="22"/>
        </w:rPr>
        <w:fldChar w:fldCharType="separate"/>
      </w:r>
      <w:r w:rsidR="00647DAA" w:rsidRPr="00DD1BB1">
        <w:t> </w:t>
      </w:r>
      <w:r w:rsidR="00647DAA" w:rsidRPr="00DD1BB1">
        <w:t> </w:t>
      </w:r>
      <w:r w:rsidR="00647DAA" w:rsidRPr="00DD1BB1">
        <w:t> </w:t>
      </w:r>
      <w:r w:rsidR="00647DAA" w:rsidRPr="00DD1BB1">
        <w:t> </w:t>
      </w:r>
      <w:r w:rsidR="00647DAA" w:rsidRPr="00DD1BB1">
        <w:t> </w:t>
      </w:r>
      <w:r w:rsidR="00647DAA" w:rsidRPr="00163393">
        <w:rPr>
          <w:rFonts w:ascii="Garamond" w:hAnsi="Garamond"/>
          <w:sz w:val="22"/>
          <w:szCs w:val="22"/>
        </w:rPr>
        <w:fldChar w:fldCharType="end"/>
      </w:r>
      <w:r w:rsidR="00647DAA" w:rsidRPr="00163393">
        <w:rPr>
          <w:rFonts w:ascii="Garamond" w:hAnsi="Garamond"/>
          <w:sz w:val="22"/>
          <w:szCs w:val="22"/>
        </w:rPr>
        <w:t>;</w:t>
      </w:r>
    </w:p>
    <w:p w14:paraId="0DB08613" w14:textId="109C21C4" w:rsidR="00C53E3E" w:rsidRPr="00163393" w:rsidRDefault="00C53E3E" w:rsidP="00163393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585F0470" w14:textId="4DD3BFF2" w:rsidR="00647DAA" w:rsidRDefault="000D59EB" w:rsidP="00647DAA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743058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DA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DA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DAA" w:rsidRPr="00647DAA">
        <w:rPr>
          <w:rFonts w:ascii="Garamond" w:hAnsi="Garamond"/>
          <w:sz w:val="22"/>
          <w:szCs w:val="22"/>
        </w:rPr>
        <w:t>che l’Operatore Economico/gli Operatori Economic</w:t>
      </w:r>
      <w:r w:rsidR="00647DAA">
        <w:rPr>
          <w:rFonts w:ascii="Garamond" w:hAnsi="Garamond"/>
          <w:sz w:val="22"/>
          <w:szCs w:val="22"/>
        </w:rPr>
        <w:t>i</w:t>
      </w:r>
      <w:r w:rsidR="00647DAA" w:rsidRPr="00647DAA">
        <w:rPr>
          <w:rFonts w:ascii="Garamond" w:hAnsi="Garamond"/>
          <w:sz w:val="22"/>
          <w:szCs w:val="22"/>
        </w:rPr>
        <w:t xml:space="preserve"> che eseguirà/anno le attività di cui all’art</w:t>
      </w:r>
      <w:r>
        <w:rPr>
          <w:rFonts w:ascii="Garamond" w:hAnsi="Garamond"/>
          <w:sz w:val="22"/>
          <w:szCs w:val="22"/>
        </w:rPr>
        <w:t>.</w:t>
      </w:r>
      <w:r w:rsidR="00647DAA" w:rsidRPr="00647DAA">
        <w:rPr>
          <w:rFonts w:ascii="Garamond" w:hAnsi="Garamond"/>
          <w:sz w:val="22"/>
          <w:szCs w:val="22"/>
        </w:rPr>
        <w:t xml:space="preserve"> 1 comma 53, della L. 190/2012 è/sono </w:t>
      </w:r>
      <w:r w:rsidR="00647DA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47DA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47DAA" w:rsidRPr="00DD1BB1">
        <w:rPr>
          <w:rFonts w:ascii="Garamond" w:hAnsi="Garamond"/>
          <w:sz w:val="22"/>
          <w:szCs w:val="22"/>
        </w:rPr>
      </w:r>
      <w:r w:rsidR="00647DAA" w:rsidRPr="00DD1BB1">
        <w:rPr>
          <w:rFonts w:ascii="Garamond" w:hAnsi="Garamond"/>
          <w:sz w:val="22"/>
          <w:szCs w:val="22"/>
        </w:rPr>
        <w:fldChar w:fldCharType="separate"/>
      </w:r>
      <w:r w:rsidR="00647DAA" w:rsidRPr="00DD1BB1">
        <w:rPr>
          <w:sz w:val="22"/>
          <w:szCs w:val="22"/>
        </w:rPr>
        <w:t> </w:t>
      </w:r>
      <w:r w:rsidR="00647DAA" w:rsidRPr="00DD1BB1">
        <w:rPr>
          <w:sz w:val="22"/>
          <w:szCs w:val="22"/>
        </w:rPr>
        <w:t> </w:t>
      </w:r>
      <w:r w:rsidR="00647DAA" w:rsidRPr="00DD1BB1">
        <w:rPr>
          <w:sz w:val="22"/>
          <w:szCs w:val="22"/>
        </w:rPr>
        <w:t> </w:t>
      </w:r>
      <w:r w:rsidR="00647DAA" w:rsidRPr="00DD1BB1">
        <w:rPr>
          <w:sz w:val="22"/>
          <w:szCs w:val="22"/>
        </w:rPr>
        <w:t> </w:t>
      </w:r>
      <w:r w:rsidR="00647DAA" w:rsidRPr="00DD1BB1">
        <w:rPr>
          <w:sz w:val="22"/>
          <w:szCs w:val="22"/>
        </w:rPr>
        <w:t> </w:t>
      </w:r>
      <w:r w:rsidR="00647DAA" w:rsidRPr="00DD1BB1">
        <w:rPr>
          <w:rFonts w:ascii="Garamond" w:hAnsi="Garamond"/>
          <w:sz w:val="22"/>
          <w:szCs w:val="22"/>
        </w:rPr>
        <w:fldChar w:fldCharType="end"/>
      </w:r>
      <w:r w:rsidR="00647DAA">
        <w:rPr>
          <w:rFonts w:ascii="Garamond" w:hAnsi="Garamond"/>
          <w:bCs/>
          <w:iCs/>
          <w:color w:val="4472C4" w:themeColor="accent1"/>
          <w:sz w:val="22"/>
          <w:szCs w:val="22"/>
        </w:rPr>
        <w:t xml:space="preserve"> </w:t>
      </w:r>
      <w:r w:rsidR="00647DAA" w:rsidRPr="00647DAA">
        <w:rPr>
          <w:rFonts w:ascii="Garamond" w:hAnsi="Garamond"/>
          <w:sz w:val="22"/>
          <w:szCs w:val="22"/>
        </w:rPr>
        <w:t xml:space="preserve">e </w:t>
      </w:r>
      <w:r w:rsidR="00647DAA">
        <w:rPr>
          <w:rFonts w:ascii="Garamond" w:hAnsi="Garamond"/>
          <w:sz w:val="22"/>
          <w:szCs w:val="22"/>
        </w:rPr>
        <w:t>ha/hanno</w:t>
      </w:r>
      <w:r w:rsidR="00647DAA" w:rsidRPr="00DD1BB1">
        <w:rPr>
          <w:rFonts w:ascii="Garamond" w:hAnsi="Garamond"/>
          <w:sz w:val="22"/>
          <w:szCs w:val="22"/>
        </w:rPr>
        <w:t xml:space="preserve"> presentato domanda di iscrizione </w:t>
      </w:r>
      <w:r w:rsidR="00647DAA" w:rsidRPr="00534E13">
        <w:rPr>
          <w:rFonts w:ascii="Garamond" w:hAnsi="Garamond"/>
          <w:sz w:val="22"/>
          <w:szCs w:val="22"/>
        </w:rPr>
        <w:t>o rinnovo</w:t>
      </w:r>
      <w:r w:rsidR="00647DAA">
        <w:rPr>
          <w:rFonts w:ascii="Garamond" w:hAnsi="Garamond"/>
          <w:sz w:val="22"/>
          <w:szCs w:val="22"/>
        </w:rPr>
        <w:t xml:space="preserve"> </w:t>
      </w:r>
      <w:r w:rsidR="00647DAA" w:rsidRPr="00DD1BB1">
        <w:rPr>
          <w:rFonts w:ascii="Garamond" w:hAnsi="Garamond"/>
          <w:sz w:val="22"/>
          <w:szCs w:val="22"/>
        </w:rPr>
        <w:t xml:space="preserve">nell’elenco dei fornitori, prestatori di servizi ed esecutori di lavori non </w:t>
      </w:r>
      <w:r w:rsidR="00647DAA" w:rsidRPr="00DD1BB1">
        <w:rPr>
          <w:rFonts w:ascii="Garamond" w:hAnsi="Garamond"/>
          <w:sz w:val="22"/>
          <w:szCs w:val="22"/>
        </w:rPr>
        <w:lastRenderedPageBreak/>
        <w:t xml:space="preserve">soggetti a tentativo di infiltrazione mafiosa (c.d. </w:t>
      </w:r>
      <w:r w:rsidR="00647DAA" w:rsidRPr="00163393">
        <w:rPr>
          <w:rFonts w:ascii="Garamond" w:hAnsi="Garamond"/>
          <w:i/>
          <w:iCs/>
          <w:sz w:val="22"/>
          <w:szCs w:val="22"/>
        </w:rPr>
        <w:t>White List</w:t>
      </w:r>
      <w:r w:rsidR="00647DAA" w:rsidRPr="00DD1BB1">
        <w:rPr>
          <w:rFonts w:ascii="Garamond" w:hAnsi="Garamond"/>
          <w:sz w:val="22"/>
          <w:szCs w:val="22"/>
        </w:rPr>
        <w:t xml:space="preserve">) istituito presso la Prefettura della provincia di </w:t>
      </w:r>
      <w:r w:rsidR="00647DA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47DA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47DAA" w:rsidRPr="00DD1BB1">
        <w:rPr>
          <w:rFonts w:ascii="Garamond" w:hAnsi="Garamond"/>
          <w:sz w:val="22"/>
          <w:szCs w:val="22"/>
        </w:rPr>
      </w:r>
      <w:r w:rsidR="00647DAA" w:rsidRPr="00DD1BB1">
        <w:rPr>
          <w:rFonts w:ascii="Garamond" w:hAnsi="Garamond"/>
          <w:sz w:val="22"/>
          <w:szCs w:val="22"/>
        </w:rPr>
        <w:fldChar w:fldCharType="separate"/>
      </w:r>
      <w:r w:rsidR="00647DAA" w:rsidRPr="00DD1BB1">
        <w:rPr>
          <w:sz w:val="22"/>
          <w:szCs w:val="22"/>
        </w:rPr>
        <w:t> </w:t>
      </w:r>
      <w:r w:rsidR="00647DAA" w:rsidRPr="00DD1BB1">
        <w:rPr>
          <w:sz w:val="22"/>
          <w:szCs w:val="22"/>
        </w:rPr>
        <w:t> </w:t>
      </w:r>
      <w:r w:rsidR="00647DAA" w:rsidRPr="00DD1BB1">
        <w:rPr>
          <w:sz w:val="22"/>
          <w:szCs w:val="22"/>
        </w:rPr>
        <w:t> </w:t>
      </w:r>
      <w:r w:rsidR="00647DAA" w:rsidRPr="00DD1BB1">
        <w:rPr>
          <w:sz w:val="22"/>
          <w:szCs w:val="22"/>
        </w:rPr>
        <w:t> </w:t>
      </w:r>
      <w:r w:rsidR="00647DAA" w:rsidRPr="00DD1BB1">
        <w:rPr>
          <w:sz w:val="22"/>
          <w:szCs w:val="22"/>
        </w:rPr>
        <w:t> </w:t>
      </w:r>
      <w:r w:rsidR="00647DAA" w:rsidRPr="00DD1BB1">
        <w:rPr>
          <w:rFonts w:ascii="Garamond" w:hAnsi="Garamond"/>
          <w:sz w:val="22"/>
          <w:szCs w:val="22"/>
        </w:rPr>
        <w:fldChar w:fldCharType="end"/>
      </w:r>
      <w:r w:rsidR="00647DAA" w:rsidRPr="00DD1BB1">
        <w:rPr>
          <w:rFonts w:ascii="Garamond" w:hAnsi="Garamond"/>
          <w:sz w:val="22"/>
          <w:szCs w:val="22"/>
        </w:rPr>
        <w:t>;</w:t>
      </w:r>
    </w:p>
    <w:p w14:paraId="0B933DA7" w14:textId="6A0BD1E1" w:rsidR="00C53E3E" w:rsidRPr="00163393" w:rsidRDefault="00C53E3E" w:rsidP="00163393">
      <w:pPr>
        <w:pStyle w:val="Paragrafoelenco"/>
        <w:numPr>
          <w:ilvl w:val="0"/>
          <w:numId w:val="25"/>
        </w:numPr>
        <w:spacing w:before="120" w:line="360" w:lineRule="auto"/>
        <w:ind w:left="426" w:hanging="284"/>
        <w:contextualSpacing w:val="0"/>
        <w:jc w:val="both"/>
        <w:rPr>
          <w:rFonts w:ascii="Garamond" w:hAnsi="Garamond"/>
          <w:bCs/>
          <w:i/>
          <w:color w:val="4472C4" w:themeColor="accent1"/>
          <w:sz w:val="22"/>
          <w:szCs w:val="22"/>
        </w:rPr>
      </w:pPr>
      <w:r w:rsidRPr="00163393">
        <w:rPr>
          <w:rFonts w:ascii="Garamond" w:hAnsi="Garamond"/>
          <w:bCs/>
          <w:i/>
          <w:color w:val="4472C4" w:themeColor="accent1"/>
          <w:sz w:val="22"/>
          <w:szCs w:val="22"/>
        </w:rPr>
        <w:t>in caso di concorrente che non esegui</w:t>
      </w:r>
      <w:r>
        <w:rPr>
          <w:rFonts w:ascii="Garamond" w:hAnsi="Garamond"/>
          <w:bCs/>
          <w:i/>
          <w:color w:val="4472C4" w:themeColor="accent1"/>
          <w:sz w:val="22"/>
          <w:szCs w:val="22"/>
        </w:rPr>
        <w:t>r</w:t>
      </w:r>
      <w:r w:rsidRPr="00163393">
        <w:rPr>
          <w:rFonts w:ascii="Garamond" w:hAnsi="Garamond"/>
          <w:bCs/>
          <w:i/>
          <w:color w:val="4472C4" w:themeColor="accent1"/>
          <w:sz w:val="22"/>
          <w:szCs w:val="22"/>
        </w:rPr>
        <w:t>à in p</w:t>
      </w:r>
      <w:r>
        <w:rPr>
          <w:rFonts w:ascii="Garamond" w:hAnsi="Garamond"/>
          <w:bCs/>
          <w:i/>
          <w:color w:val="4472C4" w:themeColor="accent1"/>
          <w:sz w:val="22"/>
          <w:szCs w:val="22"/>
        </w:rPr>
        <w:t>r</w:t>
      </w:r>
      <w:r w:rsidRPr="00163393">
        <w:rPr>
          <w:rFonts w:ascii="Garamond" w:hAnsi="Garamond"/>
          <w:bCs/>
          <w:i/>
          <w:color w:val="4472C4" w:themeColor="accent1"/>
          <w:sz w:val="22"/>
          <w:szCs w:val="22"/>
        </w:rPr>
        <w:t>oprio le attività, di cui all’art. 1 comma 53, L. 190/2012</w:t>
      </w:r>
      <w:r>
        <w:rPr>
          <w:rFonts w:ascii="Garamond" w:hAnsi="Garamond"/>
          <w:bCs/>
          <w:i/>
          <w:color w:val="4472C4" w:themeColor="accent1"/>
          <w:sz w:val="22"/>
          <w:szCs w:val="22"/>
        </w:rPr>
        <w:t>:</w:t>
      </w:r>
    </w:p>
    <w:p w14:paraId="1EE0A48D" w14:textId="61E7CEAB" w:rsidR="008E642C" w:rsidRPr="00DD1BB1" w:rsidRDefault="000D59EB" w:rsidP="00163393">
      <w:pPr>
        <w:pStyle w:val="Paragrafoelenco"/>
        <w:spacing w:before="120" w:line="360" w:lineRule="auto"/>
        <w:ind w:left="426"/>
        <w:contextualSpacing w:val="0"/>
        <w:jc w:val="both"/>
        <w:rPr>
          <w:rFonts w:ascii="Garamond" w:hAnsi="Garamond"/>
          <w:color w:val="FF0000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206755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E3E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E642C" w:rsidRPr="00DD1BB1">
        <w:rPr>
          <w:rFonts w:ascii="Garamond" w:hAnsi="Garamond" w:hint="eastAsia"/>
          <w:color w:val="4472C4" w:themeColor="accent1"/>
          <w:sz w:val="22"/>
          <w:szCs w:val="22"/>
        </w:rPr>
        <w:t xml:space="preserve"> </w:t>
      </w:r>
      <w:r w:rsidR="00647DAA" w:rsidRPr="00163393">
        <w:rPr>
          <w:rFonts w:ascii="Garamond" w:hAnsi="Garamond"/>
          <w:bCs/>
          <w:iCs/>
          <w:sz w:val="22"/>
          <w:szCs w:val="22"/>
        </w:rPr>
        <w:t>che</w:t>
      </w:r>
      <w:r w:rsidR="00647DAA" w:rsidRPr="00163393">
        <w:rPr>
          <w:rFonts w:ascii="Garamond" w:hAnsi="Garamond"/>
          <w:iCs/>
          <w:sz w:val="22"/>
          <w:szCs w:val="22"/>
        </w:rPr>
        <w:t xml:space="preserve"> il</w:t>
      </w:r>
      <w:r w:rsidR="00647DAA" w:rsidRPr="00163393">
        <w:rPr>
          <w:rFonts w:ascii="Garamond" w:hAnsi="Garamond"/>
          <w:sz w:val="22"/>
          <w:szCs w:val="22"/>
        </w:rPr>
        <w:t xml:space="preserve"> Concorrente non è</w:t>
      </w:r>
      <w:r w:rsidR="00647DAA" w:rsidRPr="00043567">
        <w:rPr>
          <w:rFonts w:ascii="Garamond" w:hAnsi="Garamond"/>
          <w:sz w:val="22"/>
          <w:szCs w:val="22"/>
        </w:rPr>
        <w:t xml:space="preserve"> </w:t>
      </w:r>
      <w:r w:rsidR="008E642C" w:rsidRPr="00043567">
        <w:rPr>
          <w:rFonts w:ascii="Garamond" w:hAnsi="Garamond"/>
          <w:sz w:val="22"/>
          <w:szCs w:val="22"/>
        </w:rPr>
        <w:t xml:space="preserve">iscritto nell’elenco </w:t>
      </w:r>
      <w:r w:rsidR="008E642C" w:rsidRPr="00DD1BB1">
        <w:rPr>
          <w:rFonts w:ascii="Garamond" w:hAnsi="Garamond"/>
          <w:sz w:val="22"/>
          <w:szCs w:val="22"/>
        </w:rPr>
        <w:t xml:space="preserve">dei fornitori, prestatori di servizi ed esecutori di lavori non soggetti a tentativo di infiltrazione mafiosa (c.d. </w:t>
      </w:r>
      <w:r w:rsidR="008E642C" w:rsidRPr="00163393">
        <w:rPr>
          <w:rFonts w:ascii="Garamond" w:hAnsi="Garamond"/>
          <w:i/>
          <w:iCs/>
          <w:sz w:val="22"/>
          <w:szCs w:val="22"/>
        </w:rPr>
        <w:t>White List</w:t>
      </w:r>
      <w:r w:rsidR="008E642C" w:rsidRPr="00DD1BB1">
        <w:rPr>
          <w:rFonts w:ascii="Garamond" w:hAnsi="Garamond"/>
          <w:sz w:val="22"/>
          <w:szCs w:val="22"/>
        </w:rPr>
        <w:t xml:space="preserve">) in quanto l’esecuzione delle attività di cui ai settori sensibili </w:t>
      </w:r>
      <w:r w:rsidR="00BA3DC5" w:rsidRPr="00BA3DC5">
        <w:rPr>
          <w:rFonts w:ascii="Garamond" w:hAnsi="Garamond"/>
          <w:sz w:val="22"/>
          <w:szCs w:val="22"/>
        </w:rPr>
        <w:t>saranno subappaltate o subaffidate a soggetto terzo</w:t>
      </w:r>
      <w:r w:rsidR="00A7450D">
        <w:rPr>
          <w:rFonts w:ascii="Garamond" w:hAnsi="Garamond"/>
          <w:sz w:val="22"/>
          <w:szCs w:val="22"/>
        </w:rPr>
        <w:t xml:space="preserve"> </w:t>
      </w:r>
      <w:r w:rsidR="00A7450D" w:rsidRPr="00A7450D">
        <w:rPr>
          <w:rFonts w:ascii="Garamond" w:hAnsi="Garamond"/>
          <w:sz w:val="22"/>
          <w:szCs w:val="22"/>
        </w:rPr>
        <w:t xml:space="preserve">in possesso dell’iscrizione alla </w:t>
      </w:r>
      <w:r w:rsidR="00A7450D" w:rsidRPr="00163393">
        <w:rPr>
          <w:rFonts w:ascii="Garamond" w:hAnsi="Garamond"/>
          <w:i/>
          <w:iCs/>
          <w:sz w:val="22"/>
          <w:szCs w:val="22"/>
        </w:rPr>
        <w:t>white list</w:t>
      </w:r>
      <w:r w:rsidR="00A7450D" w:rsidRPr="00A7450D">
        <w:rPr>
          <w:rFonts w:ascii="Garamond" w:hAnsi="Garamond"/>
          <w:sz w:val="22"/>
          <w:szCs w:val="22"/>
        </w:rPr>
        <w:t xml:space="preserve"> della Prefettura competente per territorio</w:t>
      </w:r>
      <w:r w:rsidR="008E642C" w:rsidRPr="00DD1BB1">
        <w:rPr>
          <w:rFonts w:ascii="Garamond" w:hAnsi="Garamond"/>
          <w:sz w:val="22"/>
          <w:szCs w:val="22"/>
        </w:rPr>
        <w:t xml:space="preserve">; </w:t>
      </w:r>
    </w:p>
    <w:p w14:paraId="6CC4C042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5E657B27" w:rsidR="004F448C" w:rsidRPr="00DD1BB1" w:rsidRDefault="001B7D5A" w:rsidP="004F448C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>
        <w:rPr>
          <w:rFonts w:ascii="Garamond" w:hAnsi="Garamond"/>
          <w:b/>
          <w:bCs/>
          <w:sz w:val="22"/>
          <w:szCs w:val="22"/>
        </w:rPr>
        <w:t>G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0D59EB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F25F97" w:rsidRDefault="000D59EB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</w:t>
      </w:r>
      <w:r w:rsidR="004F448C" w:rsidRPr="00F25F97">
        <w:rPr>
          <w:rFonts w:ascii="Garamond" w:hAnsi="Garamond"/>
          <w:sz w:val="22"/>
          <w:szCs w:val="22"/>
        </w:rPr>
        <w:t>modo aggiornato alla data di presentazione dell</w:t>
      </w:r>
      <w:r w:rsidR="004F448C" w:rsidRPr="00F25F97">
        <w:rPr>
          <w:rFonts w:ascii="Garamond" w:hAnsi="Garamond" w:cs="Garamond"/>
          <w:sz w:val="22"/>
          <w:szCs w:val="22"/>
        </w:rPr>
        <w:t>’</w:t>
      </w:r>
      <w:r w:rsidR="004F448C" w:rsidRPr="00F25F97">
        <w:rPr>
          <w:rFonts w:ascii="Garamond" w:hAnsi="Garamond"/>
          <w:sz w:val="22"/>
          <w:szCs w:val="22"/>
        </w:rPr>
        <w:t xml:space="preserve">offerta </w:t>
      </w:r>
      <w:r w:rsidR="004F448C" w:rsidRPr="00F25F97">
        <w:rPr>
          <w:rFonts w:ascii="Garamond" w:hAnsi="Garamond" w:cs="Garamond"/>
          <w:sz w:val="22"/>
          <w:szCs w:val="22"/>
        </w:rPr>
        <w:t>è</w:t>
      </w:r>
      <w:r w:rsidR="004F448C" w:rsidRPr="00F25F97">
        <w:rPr>
          <w:rFonts w:ascii="Garamond" w:hAnsi="Garamond"/>
          <w:sz w:val="22"/>
          <w:szCs w:val="22"/>
        </w:rPr>
        <w:t xml:space="preserve">: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>;</w:t>
      </w:r>
    </w:p>
    <w:p w14:paraId="3886DE1A" w14:textId="51452B31" w:rsidR="002C7B09" w:rsidRPr="00F25F97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25F97">
        <w:rPr>
          <w:rFonts w:ascii="Garamond" w:hAnsi="Garamond"/>
          <w:sz w:val="22"/>
          <w:szCs w:val="22"/>
        </w:rPr>
        <w:t xml:space="preserve">di non partecipare </w:t>
      </w:r>
      <w:r w:rsidR="00D97197">
        <w:rPr>
          <w:rFonts w:ascii="Garamond" w:hAnsi="Garamond"/>
          <w:sz w:val="22"/>
          <w:szCs w:val="22"/>
        </w:rPr>
        <w:t>al singolo lotto</w:t>
      </w:r>
      <w:r w:rsidR="002F1FE8" w:rsidRPr="00F25F97">
        <w:rPr>
          <w:rFonts w:ascii="Garamond" w:hAnsi="Garamond"/>
          <w:sz w:val="22"/>
          <w:szCs w:val="22"/>
        </w:rPr>
        <w:t xml:space="preserve"> in più di un Consorzio Stabile;</w:t>
      </w:r>
    </w:p>
    <w:p w14:paraId="113D84A7" w14:textId="6596DCB4" w:rsidR="004F448C" w:rsidRPr="00F25F97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sz w:val="22"/>
          <w:szCs w:val="22"/>
        </w:rPr>
        <w:t xml:space="preserve">di non partecipare </w:t>
      </w:r>
      <w:r w:rsidR="00D97197">
        <w:rPr>
          <w:rFonts w:ascii="Garamond" w:hAnsi="Garamond"/>
          <w:sz w:val="22"/>
          <w:szCs w:val="22"/>
        </w:rPr>
        <w:t>al singolo lotto</w:t>
      </w:r>
      <w:r w:rsidRPr="00F25F97">
        <w:rPr>
          <w:rFonts w:ascii="Garamond" w:hAnsi="Garamond"/>
          <w:sz w:val="22"/>
          <w:szCs w:val="22"/>
        </w:rPr>
        <w:t xml:space="preserve"> in forma singola/associata e come ausiliaria di altro concorrente che sia ricorso all’avvalimento per migliorare la propria offerta;</w:t>
      </w:r>
    </w:p>
    <w:p w14:paraId="0016C394" w14:textId="4E5B4951" w:rsidR="004F448C" w:rsidRPr="00F25F97" w:rsidRDefault="000D59EB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 xml:space="preserve">di non partecipare </w:t>
      </w:r>
      <w:r w:rsidR="00D97197">
        <w:rPr>
          <w:rFonts w:ascii="Garamond" w:hAnsi="Garamond"/>
          <w:sz w:val="22"/>
          <w:szCs w:val="22"/>
        </w:rPr>
        <w:t xml:space="preserve">al </w:t>
      </w:r>
      <w:r w:rsidR="00A429C0">
        <w:rPr>
          <w:rFonts w:ascii="Garamond" w:hAnsi="Garamond"/>
          <w:sz w:val="22"/>
          <w:szCs w:val="22"/>
        </w:rPr>
        <w:t>medesimo</w:t>
      </w:r>
      <w:r w:rsidR="00D97197">
        <w:rPr>
          <w:rFonts w:ascii="Garamond" w:hAnsi="Garamond"/>
          <w:sz w:val="22"/>
          <w:szCs w:val="22"/>
        </w:rPr>
        <w:t xml:space="preserve"> lotto</w:t>
      </w:r>
      <w:r w:rsidR="004F448C" w:rsidRPr="00F25F97">
        <w:rPr>
          <w:rFonts w:ascii="Garamond" w:hAnsi="Garamond"/>
          <w:sz w:val="22"/>
          <w:szCs w:val="22"/>
        </w:rPr>
        <w:t xml:space="preserve">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4E0365D6" w:rsidR="004F448C" w:rsidRPr="00DD1BB1" w:rsidRDefault="000D59EB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25F97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77777777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sussistenza/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lastRenderedPageBreak/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209063BD" w14:textId="77777777" w:rsidR="00A95C38" w:rsidRPr="00DD1BB1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DD1BB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404622FB" w14:textId="53D7D44F" w:rsidR="004F448C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possedere i requisiti di idoneità tecnico-professionale di cui all’art. </w:t>
      </w:r>
      <w:r w:rsidRPr="00163393">
        <w:rPr>
          <w:rFonts w:ascii="Garamond" w:hAnsi="Garamond"/>
          <w:sz w:val="22"/>
          <w:szCs w:val="22"/>
        </w:rPr>
        <w:t>90</w:t>
      </w:r>
      <w:r w:rsidRPr="00DD1BB1">
        <w:rPr>
          <w:rFonts w:ascii="Garamond" w:hAnsi="Garamond"/>
          <w:sz w:val="22"/>
          <w:szCs w:val="22"/>
        </w:rPr>
        <w:t xml:space="preserve"> del D. Lgs. 81/2008 e s.m.i., in relazione alla specificità dell’appalto il cui oggetto e modalità di esecuzione dichiara parimenti di ben conoscere;</w:t>
      </w:r>
      <w:r w:rsidR="00370164">
        <w:rPr>
          <w:rFonts w:ascii="Garamond" w:hAnsi="Garamond"/>
          <w:sz w:val="22"/>
          <w:szCs w:val="22"/>
        </w:rPr>
        <w:t xml:space="preserve"> </w:t>
      </w:r>
    </w:p>
    <w:p w14:paraId="0E03A17D" w14:textId="5F1060EB" w:rsidR="00D97197" w:rsidRPr="00163393" w:rsidRDefault="00D97197" w:rsidP="00D97197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97197">
        <w:rPr>
          <w:rFonts w:ascii="Garamond" w:hAnsi="Garamond"/>
          <w:sz w:val="22"/>
          <w:szCs w:val="22"/>
        </w:rPr>
        <w:t>di possedere i requisiti di partecipazione previsti dal disciplinare di gara;</w:t>
      </w:r>
    </w:p>
    <w:p w14:paraId="5DB8C566" w14:textId="77777777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- </w:t>
      </w:r>
      <w:r w:rsidRPr="00DD1BB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DD1BB1">
        <w:rPr>
          <w:rFonts w:ascii="Garamond" w:hAnsi="Garamond"/>
          <w:sz w:val="22"/>
          <w:szCs w:val="22"/>
        </w:rPr>
        <w:t>derivanti dal CCNL applicato</w:t>
      </w:r>
      <w:r w:rsidRPr="00DD1BB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684ABDFD" w14:textId="77777777" w:rsidR="00D97197" w:rsidRDefault="00D97197" w:rsidP="00163393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che i lavori o le parti di opere che intende subappaltare o concedere in cottimo, in conformità a quanto previsto dall’art. 119 del Codice, sono i seguenti_____________;</w:t>
      </w:r>
    </w:p>
    <w:p w14:paraId="16677452" w14:textId="77777777" w:rsidR="00D97197" w:rsidRDefault="00D97197" w:rsidP="00163393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che le lavorazioni appartenenti alle categorie differenti dalla prevalente eventualmente non possedute e richieste in fase di gara che intende affidare, nella misura del 100%, a imprese in possesso dei requisiti prescritti sono le seguenti: </w:t>
      </w:r>
    </w:p>
    <w:p w14:paraId="7BAC2D1D" w14:textId="3913C194" w:rsidR="00D97197" w:rsidRPr="00163393" w:rsidRDefault="00D97197" w:rsidP="00163393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SOA _____________;</w:t>
      </w:r>
    </w:p>
    <w:p w14:paraId="6E4CDE51" w14:textId="45FDC6B3" w:rsidR="00D97197" w:rsidRPr="00163393" w:rsidRDefault="00D97197" w:rsidP="00163393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SOA _____________;</w:t>
      </w:r>
    </w:p>
    <w:p w14:paraId="1BB986B1" w14:textId="77777777" w:rsidR="00935F0E" w:rsidRPr="00DD1BB1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DD1BB1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15C1F55D" w14:textId="73A2DC57" w:rsidR="004205DF" w:rsidRPr="00DD1BB1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[compilare solo se di interess</w:t>
      </w:r>
      <w:r w:rsidR="00434111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DD1BB1">
        <w:rPr>
          <w:rFonts w:ascii="Garamond" w:hAnsi="Garamond"/>
          <w:sz w:val="22"/>
          <w:szCs w:val="22"/>
        </w:rPr>
        <w:t>inserendo</w:t>
      </w:r>
      <w:r w:rsidR="004205DF" w:rsidRPr="00DD1BB1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DD1BB1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0D59EB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DD1BB1">
        <w:rPr>
          <w:rFonts w:ascii="Garamond" w:hAnsi="Garamond"/>
          <w:sz w:val="22"/>
          <w:szCs w:val="22"/>
        </w:rPr>
        <w:t>3</w:t>
      </w:r>
      <w:r w:rsidR="004205DF" w:rsidRPr="00DD1BB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0D59EB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DD1BB1">
        <w:rPr>
          <w:rFonts w:ascii="Garamond" w:hAnsi="Garamond"/>
          <w:sz w:val="22"/>
          <w:szCs w:val="22"/>
        </w:rPr>
        <w:t xml:space="preserve"> </w:t>
      </w:r>
      <w:r w:rsidR="00146A3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DD1BB1">
        <w:rPr>
          <w:rFonts w:ascii="Garamond" w:hAnsi="Garamond"/>
          <w:sz w:val="22"/>
          <w:szCs w:val="22"/>
        </w:rPr>
        <w:t>;</w:t>
      </w:r>
    </w:p>
    <w:p w14:paraId="737A31DB" w14:textId="30D3A283" w:rsidR="004205DF" w:rsidRPr="00DD1BB1" w:rsidRDefault="000D59EB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riduzione </w:t>
      </w:r>
      <w:r w:rsidR="005752E4" w:rsidRPr="00DD1BB1">
        <w:rPr>
          <w:rFonts w:ascii="Garamond" w:hAnsi="Garamond"/>
          <w:sz w:val="22"/>
          <w:szCs w:val="22"/>
        </w:rPr>
        <w:t xml:space="preserve">del </w:t>
      </w:r>
      <w:r w:rsidR="00043567" w:rsidRPr="00163393">
        <w:rPr>
          <w:rFonts w:ascii="Garamond" w:hAnsi="Garamond"/>
          <w:sz w:val="22"/>
          <w:szCs w:val="22"/>
        </w:rPr>
        <w:t xml:space="preserve">10 % </w:t>
      </w:r>
      <w:r w:rsidR="004205DF" w:rsidRPr="00DD1BB1">
        <w:rPr>
          <w:rFonts w:ascii="Garamond" w:hAnsi="Garamond"/>
          <w:sz w:val="22"/>
          <w:szCs w:val="22"/>
        </w:rPr>
        <w:t>per il possesso di uno o più delle seguenti certificazioni o marchi</w:t>
      </w:r>
      <w:r w:rsidR="00043567" w:rsidRPr="00043567">
        <w:t xml:space="preserve"> </w:t>
      </w:r>
      <w:r w:rsidR="00043567" w:rsidRPr="00043567">
        <w:rPr>
          <w:rFonts w:ascii="Garamond" w:hAnsi="Garamond"/>
          <w:sz w:val="22"/>
          <w:szCs w:val="22"/>
        </w:rPr>
        <w:t>UNI ISO 45001, UNI EN ISO 14001</w:t>
      </w:r>
      <w:r w:rsidR="00DF39A2" w:rsidRPr="00DD1BB1">
        <w:rPr>
          <w:rFonts w:ascii="Garamond" w:hAnsi="Garamond"/>
          <w:sz w:val="22"/>
          <w:szCs w:val="22"/>
        </w:rPr>
        <w:t>:</w:t>
      </w:r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F7ECF" w:rsidRPr="00DD1BB1">
        <w:rPr>
          <w:rFonts w:ascii="Garamond" w:hAnsi="Garamond"/>
          <w:sz w:val="22"/>
          <w:szCs w:val="22"/>
        </w:rPr>
      </w:r>
      <w:r w:rsidR="003F7ECF" w:rsidRPr="00DD1BB1">
        <w:rPr>
          <w:rFonts w:ascii="Garamond" w:hAnsi="Garamond"/>
          <w:sz w:val="22"/>
          <w:szCs w:val="22"/>
        </w:rPr>
        <w:fldChar w:fldCharType="separate"/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rFonts w:ascii="Garamond" w:hAnsi="Garamond"/>
          <w:sz w:val="22"/>
          <w:szCs w:val="22"/>
        </w:rPr>
        <w:fldChar w:fldCharType="end"/>
      </w:r>
      <w:r w:rsidR="00DF39A2" w:rsidRPr="00DD1BB1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03541DE9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C53E3E" w:rsidRPr="00DD1BB1">
        <w:rPr>
          <w:rFonts w:ascii="Garamond" w:hAnsi="Garamond"/>
          <w:sz w:val="22"/>
          <w:szCs w:val="22"/>
        </w:rPr>
        <w:t xml:space="preserve">o tramite il seguente indirizzo PEC dedicato: </w:t>
      </w:r>
      <w:r w:rsidR="00C53E3E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C53E3E" w:rsidRPr="00DD1BB1">
        <w:rPr>
          <w:rFonts w:ascii="Garamond" w:hAnsi="Garamond"/>
          <w:sz w:val="22"/>
          <w:szCs w:val="22"/>
        </w:rPr>
        <w:instrText xml:space="preserve"> FORMTEXT </w:instrText>
      </w:r>
      <w:r w:rsidR="00C53E3E" w:rsidRPr="00DD1BB1">
        <w:rPr>
          <w:rFonts w:ascii="Garamond" w:hAnsi="Garamond"/>
          <w:sz w:val="22"/>
          <w:szCs w:val="22"/>
        </w:rPr>
      </w:r>
      <w:r w:rsidR="00C53E3E" w:rsidRPr="00DD1BB1">
        <w:rPr>
          <w:rFonts w:ascii="Garamond" w:hAnsi="Garamond"/>
          <w:sz w:val="22"/>
          <w:szCs w:val="22"/>
        </w:rPr>
        <w:fldChar w:fldCharType="separate"/>
      </w:r>
      <w:r w:rsidR="00C53E3E" w:rsidRPr="00DD1BB1">
        <w:rPr>
          <w:sz w:val="22"/>
          <w:szCs w:val="22"/>
        </w:rPr>
        <w:t> </w:t>
      </w:r>
      <w:r w:rsidR="00C53E3E" w:rsidRPr="00DD1BB1">
        <w:rPr>
          <w:sz w:val="22"/>
          <w:szCs w:val="22"/>
        </w:rPr>
        <w:t> </w:t>
      </w:r>
      <w:r w:rsidR="00C53E3E" w:rsidRPr="00DD1BB1">
        <w:rPr>
          <w:sz w:val="22"/>
          <w:szCs w:val="22"/>
        </w:rPr>
        <w:t> </w:t>
      </w:r>
      <w:r w:rsidR="00C53E3E" w:rsidRPr="00DD1BB1">
        <w:rPr>
          <w:sz w:val="22"/>
          <w:szCs w:val="22"/>
        </w:rPr>
        <w:t> </w:t>
      </w:r>
      <w:r w:rsidR="00C53E3E" w:rsidRPr="00DD1BB1">
        <w:rPr>
          <w:sz w:val="22"/>
          <w:szCs w:val="22"/>
        </w:rPr>
        <w:t> </w:t>
      </w:r>
      <w:r w:rsidR="00C53E3E" w:rsidRPr="00DD1BB1">
        <w:rPr>
          <w:rFonts w:ascii="Garamond" w:hAnsi="Garamond"/>
          <w:sz w:val="22"/>
          <w:szCs w:val="22"/>
        </w:rPr>
        <w:fldChar w:fldCharType="end"/>
      </w:r>
      <w:r w:rsidR="00C53E3E" w:rsidRPr="00DD1BB1">
        <w:rPr>
          <w:rFonts w:ascii="Garamond" w:hAnsi="Garamond"/>
          <w:sz w:val="22"/>
          <w:szCs w:val="22"/>
        </w:rPr>
        <w:t>;</w:t>
      </w:r>
      <w:r w:rsidR="00C53E3E" w:rsidRPr="00DD1BB1" w:rsidDel="00043567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</w:p>
    <w:p w14:paraId="29E4CBCC" w14:textId="596511B2" w:rsidR="00BC2266" w:rsidRPr="00DD1BB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DD1BB1">
        <w:rPr>
          <w:rFonts w:ascii="Garamond" w:hAnsi="Garamond"/>
          <w:sz w:val="22"/>
          <w:szCs w:val="22"/>
        </w:rPr>
        <w:t xml:space="preserve"> che, in caso di restituzione della garanzia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n.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intestato 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presso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00A39F1D" w:rsidR="002862CD" w:rsidRPr="00DD1BB1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8F1743">
        <w:rPr>
          <w:rFonts w:ascii="Garamond" w:hAnsi="Garamond"/>
          <w:sz w:val="22"/>
          <w:szCs w:val="22"/>
        </w:rPr>
        <w:t>.</w:t>
      </w:r>
    </w:p>
    <w:p w14:paraId="6D059C0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0166C451" w:rsidR="002131E5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H</w:t>
      </w:r>
      <w:r w:rsidR="00B51C75" w:rsidRPr="00DD1BB1">
        <w:rPr>
          <w:rFonts w:ascii="Garamond" w:hAnsi="Garamond"/>
          <w:b/>
          <w:bCs/>
          <w:sz w:val="22"/>
          <w:szCs w:val="22"/>
        </w:rPr>
        <w:t>.</w:t>
      </w:r>
      <w:r w:rsidR="00B51C7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DD1BB1">
        <w:rPr>
          <w:rFonts w:ascii="Garamond" w:hAnsi="Garamond"/>
          <w:b/>
          <w:bCs/>
          <w:sz w:val="22"/>
          <w:szCs w:val="22"/>
        </w:rPr>
        <w:t>specifici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DD1BB1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8"/>
      </w:r>
    </w:p>
    <w:p w14:paraId="39E9C80B" w14:textId="126F57D0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a:</w:t>
      </w:r>
    </w:p>
    <w:p w14:paraId="58AC24E9" w14:textId="518CDE6B" w:rsidR="00345A96" w:rsidRPr="00DD1BB1" w:rsidRDefault="000D59EB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applicare al proprio personale il CCNL indicato al </w:t>
      </w:r>
      <w:r w:rsidR="00AD1A88" w:rsidRPr="00DD1BB1">
        <w:rPr>
          <w:rFonts w:ascii="Garamond" w:hAnsi="Garamond"/>
          <w:sz w:val="22"/>
          <w:szCs w:val="22"/>
        </w:rPr>
        <w:t>paragrafo</w:t>
      </w:r>
      <w:r w:rsidR="00345A96" w:rsidRPr="00DD1BB1">
        <w:rPr>
          <w:rFonts w:ascii="Garamond" w:hAnsi="Garamond"/>
          <w:sz w:val="22"/>
          <w:szCs w:val="22"/>
        </w:rPr>
        <w:t xml:space="preserve"> </w:t>
      </w:r>
      <w:r w:rsidR="00043567" w:rsidRPr="00163393">
        <w:rPr>
          <w:rFonts w:ascii="Garamond" w:hAnsi="Garamond"/>
          <w:sz w:val="22"/>
          <w:szCs w:val="22"/>
        </w:rPr>
        <w:t xml:space="preserve">3 </w:t>
      </w:r>
      <w:r w:rsidR="00345A96" w:rsidRPr="00DD1BB1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858B02A" w14:textId="2F653F68" w:rsidR="00345A96" w:rsidRPr="00DD1BB1" w:rsidRDefault="000D59EB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ma di impegnarsi ad applicare il CCNL indicato </w:t>
      </w:r>
      <w:r w:rsidR="00345A96" w:rsidRPr="00DD1BB1">
        <w:rPr>
          <w:rFonts w:ascii="Garamond" w:hAnsi="Garamond"/>
          <w:sz w:val="22"/>
          <w:szCs w:val="22"/>
        </w:rPr>
        <w:lastRenderedPageBreak/>
        <w:t xml:space="preserve">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043567" w:rsidRPr="00163393">
        <w:rPr>
          <w:rFonts w:ascii="Garamond" w:hAnsi="Garamond"/>
          <w:sz w:val="22"/>
          <w:szCs w:val="22"/>
        </w:rPr>
        <w:t xml:space="preserve">3 </w:t>
      </w:r>
      <w:r w:rsidR="00345A96" w:rsidRPr="00DD1BB1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3C271F05" w14:textId="57CA22F5" w:rsidR="00345A96" w:rsidRPr="00DD1BB1" w:rsidRDefault="000D59EB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043567" w:rsidRPr="00163393">
        <w:rPr>
          <w:rFonts w:ascii="Garamond" w:hAnsi="Garamond"/>
          <w:sz w:val="22"/>
          <w:szCs w:val="22"/>
        </w:rPr>
        <w:t>3</w:t>
      </w:r>
      <w:r w:rsidR="00AD1A88" w:rsidRPr="00DD1BB1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gara, come evidenziato nella dichiarazione di equivalenza allegata all’offerta tecnica</w:t>
      </w:r>
      <w:r w:rsidR="008E4BE7" w:rsidRPr="00DD1BB1">
        <w:rPr>
          <w:rFonts w:ascii="Garamond" w:hAnsi="Garamond"/>
          <w:sz w:val="22"/>
          <w:szCs w:val="22"/>
        </w:rPr>
        <w:t xml:space="preserve"> (busta “B”)</w:t>
      </w:r>
      <w:r w:rsidR="00043567">
        <w:rPr>
          <w:rFonts w:ascii="Garamond" w:hAnsi="Garamond"/>
          <w:sz w:val="22"/>
          <w:szCs w:val="22"/>
        </w:rPr>
        <w:t>;</w:t>
      </w:r>
    </w:p>
    <w:p w14:paraId="43DDCCC5" w14:textId="00ABFFC1" w:rsidR="00345A96" w:rsidRPr="00DD1BB1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ai lavoratori delle imprese che operano in subappalto; </w:t>
      </w:r>
    </w:p>
    <w:p w14:paraId="2F05861F" w14:textId="03533339" w:rsidR="00345A96" w:rsidRPr="00DD1BB1" w:rsidRDefault="00345A96" w:rsidP="00163393">
      <w:pPr>
        <w:pStyle w:val="Paragrafoelenco"/>
        <w:numPr>
          <w:ilvl w:val="0"/>
          <w:numId w:val="25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garantire, secondo quanto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043567" w:rsidRPr="00163393">
        <w:rPr>
          <w:rFonts w:ascii="Garamond" w:hAnsi="Garamond"/>
          <w:sz w:val="22"/>
          <w:szCs w:val="22"/>
        </w:rPr>
        <w:t xml:space="preserve">10 </w:t>
      </w:r>
      <w:r w:rsidRPr="00DD1BB1">
        <w:rPr>
          <w:rFonts w:ascii="Garamond" w:hAnsi="Garamond"/>
          <w:sz w:val="22"/>
          <w:szCs w:val="22"/>
        </w:rPr>
        <w:t xml:space="preserve">del Disciplinare di gara, la stabilità occupazionale del personale impiegato, nel rispetto degli impegni assunti in offerta; </w:t>
      </w:r>
    </w:p>
    <w:p w14:paraId="01F723F7" w14:textId="2ADBF18F" w:rsidR="00345A96" w:rsidRPr="00DD1BB1" w:rsidRDefault="00345A96">
      <w:pPr>
        <w:pStyle w:val="Paragrafoelenco"/>
        <w:numPr>
          <w:ilvl w:val="0"/>
          <w:numId w:val="25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rispettare le misure individuate al </w:t>
      </w:r>
      <w:r w:rsidR="00647C1F" w:rsidRPr="00DD1BB1">
        <w:rPr>
          <w:rFonts w:ascii="Garamond" w:hAnsi="Garamond"/>
          <w:sz w:val="22"/>
          <w:szCs w:val="22"/>
        </w:rPr>
        <w:t xml:space="preserve">paragrafo </w:t>
      </w:r>
      <w:r w:rsidR="00043567" w:rsidRPr="00163393">
        <w:rPr>
          <w:rFonts w:ascii="Garamond" w:hAnsi="Garamond"/>
          <w:sz w:val="22"/>
          <w:szCs w:val="22"/>
        </w:rPr>
        <w:t xml:space="preserve">10 </w:t>
      </w:r>
      <w:r w:rsidRPr="00DD1BB1">
        <w:rPr>
          <w:rFonts w:ascii="Garamond" w:hAnsi="Garamond"/>
          <w:sz w:val="22"/>
          <w:szCs w:val="22"/>
        </w:rPr>
        <w:t xml:space="preserve">del Disciplinare di gara al fine di garantire le pari opportunità generazionali, di genere e di inclusione lavorativa per le persone con disabilità o svantaggiate; </w:t>
      </w:r>
    </w:p>
    <w:p w14:paraId="0B10E788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673032E3" w:rsidR="004C5499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I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2EC62959" w:rsidR="00F22A3C" w:rsidRPr="00DD1BB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72699" w:rsidRPr="00DD1BB1">
        <w:rPr>
          <w:rFonts w:ascii="Garamond" w:hAnsi="Garamond"/>
          <w:sz w:val="22"/>
          <w:szCs w:val="22"/>
        </w:rPr>
        <w:t>di</w:t>
      </w:r>
      <w:r w:rsidRPr="00DD1BB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36D05F4A" w14:textId="6A036EE3" w:rsidR="004F3B4A" w:rsidRPr="00DD1BB1" w:rsidRDefault="004F3B4A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 porre in essere, in caso di aggiudicazione, tutte le operazioni</w:t>
      </w:r>
      <w:r w:rsidRPr="00DD1BB1">
        <w:rPr>
          <w:rFonts w:ascii="Garamond" w:hAnsi="Garamond"/>
          <w:sz w:val="22"/>
          <w:szCs w:val="22"/>
          <w:lang w:val="x-none"/>
        </w:rPr>
        <w:t xml:space="preserve"> e le procedure necessarie per il rispetto dei criteri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ambientali, minimi e premianti, individuati dalla </w:t>
      </w:r>
      <w:r w:rsidR="000B402A" w:rsidRPr="00DD1BB1">
        <w:rPr>
          <w:rFonts w:ascii="Garamond" w:hAnsi="Garamond"/>
          <w:sz w:val="22"/>
          <w:szCs w:val="22"/>
        </w:rPr>
        <w:t>S</w:t>
      </w:r>
      <w:r w:rsidRPr="00DD1BB1">
        <w:rPr>
          <w:rFonts w:ascii="Garamond" w:hAnsi="Garamond"/>
          <w:sz w:val="22"/>
          <w:szCs w:val="22"/>
          <w:lang w:val="x-none"/>
        </w:rPr>
        <w:t xml:space="preserve">tazione appaltante </w:t>
      </w:r>
      <w:r w:rsidR="00043567">
        <w:rPr>
          <w:rFonts w:ascii="Garamond" w:hAnsi="Garamond"/>
          <w:sz w:val="22"/>
          <w:szCs w:val="22"/>
          <w:lang w:val="x-none"/>
        </w:rPr>
        <w:t xml:space="preserve">qualora </w:t>
      </w:r>
      <w:r w:rsidRPr="00DD1BB1">
        <w:rPr>
          <w:rFonts w:ascii="Garamond" w:hAnsi="Garamond"/>
          <w:sz w:val="22"/>
          <w:szCs w:val="22"/>
          <w:lang w:val="x-none"/>
        </w:rPr>
        <w:t>contenuti negli elaborati progettuali, in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ottemperanza a quanto previsto nei decreti sui Criteri Ambientali Minimi </w:t>
      </w:r>
      <w:r w:rsidR="00A6247D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6247D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6247D" w:rsidRPr="00DD1BB1">
        <w:rPr>
          <w:rFonts w:ascii="Garamond" w:hAnsi="Garamond"/>
          <w:sz w:val="22"/>
          <w:szCs w:val="22"/>
        </w:rPr>
      </w:r>
      <w:r w:rsidR="00A6247D" w:rsidRPr="00DD1BB1">
        <w:rPr>
          <w:rFonts w:ascii="Garamond" w:hAnsi="Garamond"/>
          <w:sz w:val="22"/>
          <w:szCs w:val="22"/>
        </w:rPr>
        <w:fldChar w:fldCharType="separate"/>
      </w:r>
      <w:r w:rsidR="00A6247D" w:rsidRPr="00DD1BB1">
        <w:rPr>
          <w:sz w:val="22"/>
          <w:szCs w:val="22"/>
        </w:rPr>
        <w:t> </w:t>
      </w:r>
      <w:r w:rsidR="00A6247D" w:rsidRPr="00DD1BB1">
        <w:rPr>
          <w:sz w:val="22"/>
          <w:szCs w:val="22"/>
        </w:rPr>
        <w:t> </w:t>
      </w:r>
      <w:r w:rsidR="00A6247D" w:rsidRPr="00DD1BB1">
        <w:rPr>
          <w:sz w:val="22"/>
          <w:szCs w:val="22"/>
        </w:rPr>
        <w:t> </w:t>
      </w:r>
      <w:r w:rsidR="00A6247D" w:rsidRPr="00DD1BB1">
        <w:rPr>
          <w:sz w:val="22"/>
          <w:szCs w:val="22"/>
        </w:rPr>
        <w:t> </w:t>
      </w:r>
      <w:r w:rsidR="00A6247D" w:rsidRPr="00DD1BB1">
        <w:rPr>
          <w:sz w:val="22"/>
          <w:szCs w:val="22"/>
        </w:rPr>
        <w:t> </w:t>
      </w:r>
      <w:r w:rsidR="00A6247D" w:rsidRPr="00DD1BB1">
        <w:rPr>
          <w:rFonts w:ascii="Garamond" w:hAnsi="Garamond"/>
          <w:sz w:val="22"/>
          <w:szCs w:val="22"/>
        </w:rPr>
        <w:fldChar w:fldCharType="end"/>
      </w:r>
      <w:r w:rsidR="000B402A" w:rsidRPr="00DD1BB1">
        <w:rPr>
          <w:rFonts w:ascii="Garamond" w:hAnsi="Garamond"/>
          <w:sz w:val="22"/>
          <w:szCs w:val="22"/>
        </w:rPr>
        <w:t>;</w:t>
      </w:r>
      <w:r w:rsidR="00647C1F" w:rsidRPr="00DD1BB1">
        <w:rPr>
          <w:rFonts w:ascii="Garamond" w:hAnsi="Garamond"/>
          <w:sz w:val="22"/>
          <w:szCs w:val="22"/>
        </w:rPr>
        <w:t xml:space="preserve"> </w:t>
      </w:r>
    </w:p>
    <w:p w14:paraId="557C5321" w14:textId="6798A7DB" w:rsidR="004F3B4A" w:rsidRPr="00DD1BB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 impegnarsi ad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2428F452" w:rsidR="00D32953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L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4C1492D3" w:rsidR="00E07E6C" w:rsidRPr="00DD1BB1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aver preso visione e di accettare il trattamento dei dati personali di cui al </w:t>
      </w:r>
      <w:r w:rsidR="00647C1F" w:rsidRPr="00DD1BB1">
        <w:rPr>
          <w:rFonts w:ascii="Garamond" w:hAnsi="Garamond"/>
          <w:sz w:val="22"/>
          <w:szCs w:val="22"/>
        </w:rPr>
        <w:t xml:space="preserve">paragrafo </w:t>
      </w:r>
      <w:r w:rsidR="00043567" w:rsidRPr="00163393">
        <w:rPr>
          <w:rFonts w:ascii="Garamond" w:hAnsi="Garamond"/>
          <w:sz w:val="22"/>
          <w:szCs w:val="22"/>
        </w:rPr>
        <w:t>2</w:t>
      </w:r>
      <w:r w:rsidR="003A021E">
        <w:rPr>
          <w:rFonts w:ascii="Garamond" w:hAnsi="Garamond"/>
          <w:sz w:val="22"/>
          <w:szCs w:val="22"/>
        </w:rPr>
        <w:t>9</w:t>
      </w:r>
      <w:r w:rsidR="0087597C" w:rsidRPr="00163393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del Disciplinare di gara</w:t>
      </w:r>
      <w:r w:rsidR="00743F07" w:rsidRPr="00DD1BB1">
        <w:rPr>
          <w:rFonts w:ascii="Garamond" w:hAnsi="Garamond"/>
          <w:sz w:val="22"/>
          <w:szCs w:val="22"/>
        </w:rPr>
        <w:t xml:space="preserve"> e alla relativa informativa</w:t>
      </w:r>
      <w:r w:rsidR="00C21045" w:rsidRPr="00DD1BB1">
        <w:rPr>
          <w:rFonts w:ascii="Garamond" w:hAnsi="Garamond"/>
          <w:sz w:val="22"/>
          <w:szCs w:val="22"/>
        </w:rPr>
        <w:t xml:space="preserve">, </w:t>
      </w:r>
      <w:r w:rsidR="00C53E3E" w:rsidRPr="00C53E3E">
        <w:rPr>
          <w:rFonts w:ascii="Garamond" w:hAnsi="Garamond"/>
          <w:sz w:val="22"/>
          <w:szCs w:val="22"/>
        </w:rPr>
        <w:t>impegnandosi a trasmettere quest’ultima anche ad eventuali subappaltatori e/o subcontraenti di cui intenderà avvalersi ai fini dell’esecuzione dell’appalto</w:t>
      </w:r>
      <w:r w:rsidR="00E07E6C" w:rsidRPr="00DD1BB1">
        <w:rPr>
          <w:rFonts w:ascii="Garamond" w:hAnsi="Garamond"/>
          <w:sz w:val="22"/>
          <w:szCs w:val="22"/>
        </w:rPr>
        <w:t>;</w:t>
      </w:r>
    </w:p>
    <w:p w14:paraId="27B5536A" w14:textId="120170AC" w:rsidR="00A16A56" w:rsidRPr="00DD1BB1" w:rsidRDefault="006736F7" w:rsidP="00A16A56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A16A56">
        <w:rPr>
          <w:rFonts w:ascii="Garamond" w:hAnsi="Garamond"/>
          <w:sz w:val="22"/>
          <w:szCs w:val="22"/>
        </w:rPr>
        <w:t xml:space="preserve">di essere consapevole che, nei casi di cui all’articolo 36, commi 1 e 2, del Codice, </w:t>
      </w:r>
      <w:r w:rsidR="00A16A56" w:rsidRPr="00A16A56">
        <w:rPr>
          <w:rFonts w:ascii="Garamond" w:hAnsi="Garamond"/>
          <w:sz w:val="22"/>
          <w:szCs w:val="22"/>
        </w:rPr>
        <w:t xml:space="preserve">fermo quanto previsto al paragrafo 16 del Disciplinare di gara, </w:t>
      </w:r>
      <w:r w:rsidRPr="00A16A56">
        <w:rPr>
          <w:rFonts w:ascii="Garamond" w:hAnsi="Garamond"/>
          <w:sz w:val="22"/>
          <w:szCs w:val="22"/>
        </w:rPr>
        <w:t xml:space="preserve">l’offerta presentata </w:t>
      </w:r>
      <w:r w:rsidR="00A16A56">
        <w:rPr>
          <w:rFonts w:ascii="Garamond" w:hAnsi="Garamond"/>
          <w:sz w:val="22"/>
          <w:szCs w:val="22"/>
        </w:rPr>
        <w:t>e</w:t>
      </w:r>
      <w:r w:rsidR="00A16A56" w:rsidRPr="00686753">
        <w:rPr>
          <w:rFonts w:ascii="Garamond" w:hAnsi="Garamond"/>
          <w:sz w:val="22"/>
          <w:szCs w:val="22"/>
        </w:rPr>
        <w:t xml:space="preserve"> più in generale, la </w:t>
      </w:r>
      <w:r w:rsidR="00A16A56" w:rsidRPr="00686753">
        <w:rPr>
          <w:rFonts w:ascii="Garamond" w:hAnsi="Garamond"/>
          <w:sz w:val="22"/>
          <w:szCs w:val="22"/>
        </w:rPr>
        <w:lastRenderedPageBreak/>
        <w:t>documentazione prodotta in gara</w:t>
      </w:r>
      <w:r w:rsidR="00A16A56">
        <w:rPr>
          <w:rFonts w:ascii="Garamond" w:hAnsi="Garamond"/>
          <w:sz w:val="22"/>
          <w:szCs w:val="22"/>
        </w:rPr>
        <w:t xml:space="preserve"> </w:t>
      </w:r>
      <w:r w:rsidR="00A16A56" w:rsidRPr="00DD1BB1">
        <w:rPr>
          <w:rFonts w:ascii="Garamond" w:hAnsi="Garamond"/>
          <w:sz w:val="22"/>
          <w:szCs w:val="22"/>
        </w:rPr>
        <w:t>sar</w:t>
      </w:r>
      <w:r w:rsidR="00A16A56">
        <w:rPr>
          <w:rFonts w:ascii="Garamond" w:hAnsi="Garamond"/>
          <w:sz w:val="22"/>
          <w:szCs w:val="22"/>
        </w:rPr>
        <w:t>anno</w:t>
      </w:r>
      <w:r w:rsidR="00A16A56" w:rsidRPr="00DD1BB1">
        <w:rPr>
          <w:rFonts w:ascii="Garamond" w:hAnsi="Garamond"/>
          <w:sz w:val="22"/>
          <w:szCs w:val="22"/>
        </w:rPr>
        <w:t xml:space="preserve"> res</w:t>
      </w:r>
      <w:r w:rsidR="00A16A56">
        <w:rPr>
          <w:rFonts w:ascii="Garamond" w:hAnsi="Garamond"/>
          <w:sz w:val="22"/>
          <w:szCs w:val="22"/>
        </w:rPr>
        <w:t>e</w:t>
      </w:r>
      <w:r w:rsidR="00A16A56" w:rsidRPr="00DD1BB1">
        <w:rPr>
          <w:rFonts w:ascii="Garamond" w:hAnsi="Garamond"/>
          <w:sz w:val="22"/>
          <w:szCs w:val="22"/>
        </w:rPr>
        <w:t xml:space="preserve"> </w:t>
      </w:r>
      <w:r w:rsidR="00A16A56">
        <w:rPr>
          <w:rFonts w:ascii="Garamond" w:hAnsi="Garamond"/>
          <w:sz w:val="22"/>
          <w:szCs w:val="22"/>
        </w:rPr>
        <w:t xml:space="preserve">integralmente </w:t>
      </w:r>
      <w:r w:rsidR="00A16A56" w:rsidRPr="00DD1BB1">
        <w:rPr>
          <w:rFonts w:ascii="Garamond" w:hAnsi="Garamond"/>
          <w:sz w:val="22"/>
          <w:szCs w:val="22"/>
        </w:rPr>
        <w:t>disponibil</w:t>
      </w:r>
      <w:r w:rsidR="00A16A56">
        <w:rPr>
          <w:rFonts w:ascii="Garamond" w:hAnsi="Garamond"/>
          <w:sz w:val="22"/>
          <w:szCs w:val="22"/>
        </w:rPr>
        <w:t>i</w:t>
      </w:r>
      <w:r w:rsidR="00A16A56" w:rsidRPr="00DD1BB1">
        <w:rPr>
          <w:rFonts w:ascii="Garamond" w:hAnsi="Garamond"/>
          <w:sz w:val="22"/>
          <w:szCs w:val="22"/>
        </w:rPr>
        <w:t xml:space="preserve"> mediante accesso diretto alla Piattaforma;</w:t>
      </w:r>
    </w:p>
    <w:p w14:paraId="7754BFD1" w14:textId="4F5C8314" w:rsidR="00467A24" w:rsidRPr="00A16A56" w:rsidRDefault="00710AC9" w:rsidP="0097257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A16A56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A16A56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A16A56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non previsto dalle predette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0D59EB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r w:rsidR="004F3B4A" w:rsidRPr="00DD1BB1">
        <w:rPr>
          <w:rFonts w:ascii="Garamond" w:hAnsi="Garamond"/>
          <w:sz w:val="22"/>
          <w:szCs w:val="22"/>
          <w:lang w:val="x-none"/>
        </w:rPr>
        <w:t>gs.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73607887" w:rsidR="004F3B4A" w:rsidRPr="00DD1BB1" w:rsidRDefault="000D59EB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163393">
        <w:rPr>
          <w:rFonts w:ascii="Garamond" w:hAnsi="Garamond"/>
          <w:sz w:val="22"/>
          <w:szCs w:val="22"/>
        </w:rPr>
        <w:t xml:space="preserve"> </w:t>
      </w:r>
      <w:r w:rsidR="00043567" w:rsidRPr="00163393">
        <w:rPr>
          <w:rFonts w:ascii="Garamond" w:hAnsi="Garamond"/>
          <w:sz w:val="22"/>
          <w:szCs w:val="22"/>
        </w:rPr>
        <w:t>2.3</w:t>
      </w:r>
      <w:r w:rsidR="0087597C" w:rsidRPr="00163393">
        <w:rPr>
          <w:rFonts w:ascii="Garamond" w:hAnsi="Garamond"/>
          <w:sz w:val="22"/>
          <w:szCs w:val="22"/>
        </w:rPr>
        <w:t xml:space="preserve"> </w:t>
      </w:r>
      <w:r w:rsidR="004F3B4A" w:rsidRPr="00163393">
        <w:rPr>
          <w:rFonts w:ascii="Garamond" w:hAnsi="Garamond"/>
          <w:sz w:val="22"/>
          <w:szCs w:val="22"/>
        </w:rPr>
        <w:t>del Disciplinare</w:t>
      </w:r>
      <w:r w:rsidR="00300312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DD1BB1">
        <w:rPr>
          <w:rFonts w:ascii="Garamond" w:hAnsi="Garamond"/>
          <w:sz w:val="22"/>
          <w:szCs w:val="22"/>
        </w:rPr>
        <w:t>di eleggere</w:t>
      </w:r>
      <w:r w:rsidR="00F6793C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DD1BB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DD1BB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sz w:val="22"/>
          <w:szCs w:val="22"/>
        </w:rPr>
        <w:t>ovvero,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predetti indici</w:t>
      </w:r>
    </w:p>
    <w:p w14:paraId="42E0ADAA" w14:textId="08B619E9" w:rsidR="005A3A23" w:rsidRPr="00DD1BB1" w:rsidRDefault="000D59EB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8B5476" w:rsidRPr="00DD1BB1">
        <w:rPr>
          <w:rFonts w:ascii="Garamond" w:hAnsi="Garamond"/>
          <w:sz w:val="22"/>
          <w:szCs w:val="22"/>
        </w:rPr>
        <w:t>L</w:t>
      </w:r>
      <w:r w:rsidR="004F3B4A" w:rsidRPr="00DD1BB1">
        <w:rPr>
          <w:rFonts w:ascii="Garamond" w:hAnsi="Garamond"/>
          <w:sz w:val="22"/>
          <w:szCs w:val="22"/>
          <w:lang w:val="x-none"/>
        </w:rPr>
        <w:t>gs. 82/</w:t>
      </w:r>
      <w:r w:rsidR="008B5476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163393">
        <w:rPr>
          <w:rFonts w:ascii="Garamond" w:hAnsi="Garamond"/>
          <w:sz w:val="22"/>
          <w:szCs w:val="22"/>
        </w:rPr>
        <w:t xml:space="preserve"> </w:t>
      </w:r>
      <w:r w:rsidR="00043567" w:rsidRPr="00163393">
        <w:rPr>
          <w:rFonts w:ascii="Garamond" w:hAnsi="Garamond"/>
          <w:sz w:val="22"/>
          <w:szCs w:val="22"/>
        </w:rPr>
        <w:t>2.3</w:t>
      </w:r>
      <w:r w:rsidR="004F3B4A" w:rsidRPr="00163393">
        <w:rPr>
          <w:rFonts w:ascii="Garamond" w:hAnsi="Garamond"/>
          <w:sz w:val="22"/>
          <w:szCs w:val="22"/>
        </w:rPr>
        <w:t xml:space="preserve"> del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Disciplinare</w:t>
      </w:r>
      <w:r w:rsidR="008B5476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2F861" w14:textId="77777777" w:rsidR="00934A5F" w:rsidRDefault="00934A5F">
      <w:r>
        <w:separator/>
      </w:r>
    </w:p>
  </w:endnote>
  <w:endnote w:type="continuationSeparator" w:id="0">
    <w:p w14:paraId="32C227D4" w14:textId="77777777" w:rsidR="00934A5F" w:rsidRDefault="00934A5F">
      <w:r>
        <w:continuationSeparator/>
      </w:r>
    </w:p>
  </w:endnote>
  <w:endnote w:type="continuationNotice" w:id="1">
    <w:p w14:paraId="6172067E" w14:textId="77777777" w:rsidR="00934A5F" w:rsidRDefault="00934A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5042E" w14:textId="77777777" w:rsidR="00934A5F" w:rsidRDefault="00934A5F">
      <w:r>
        <w:separator/>
      </w:r>
    </w:p>
  </w:footnote>
  <w:footnote w:type="continuationSeparator" w:id="0">
    <w:p w14:paraId="053755F9" w14:textId="77777777" w:rsidR="00934A5F" w:rsidRDefault="00934A5F">
      <w:r>
        <w:continuationSeparator/>
      </w:r>
    </w:p>
  </w:footnote>
  <w:footnote w:type="continuationNotice" w:id="1">
    <w:p w14:paraId="4403AD63" w14:textId="77777777" w:rsidR="00934A5F" w:rsidRDefault="00934A5F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18ED7CB4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043567" w:rsidRPr="00163393">
        <w:rPr>
          <w:rFonts w:ascii="Garamond" w:hAnsi="Garamond"/>
          <w:iCs/>
          <w:color w:val="4472C4" w:themeColor="accent1"/>
          <w:sz w:val="16"/>
          <w:szCs w:val="16"/>
        </w:rPr>
        <w:t>15.1</w:t>
      </w:r>
      <w:r w:rsidR="000B62BB" w:rsidRPr="00163393">
        <w:rPr>
          <w:rFonts w:ascii="Garamond" w:hAnsi="Garamond"/>
          <w:iCs/>
          <w:color w:val="4472C4" w:themeColor="accent1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63FF934F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043567" w:rsidRPr="00163393">
        <w:rPr>
          <w:rFonts w:ascii="Garamond" w:hAnsi="Garamond"/>
          <w:color w:val="4472C4" w:themeColor="accent1"/>
          <w:sz w:val="16"/>
          <w:szCs w:val="16"/>
        </w:rPr>
        <w:t>15.4</w:t>
      </w:r>
      <w:r w:rsidR="00062A69" w:rsidRPr="00163393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8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5A" w14:textId="75D91254" w:rsidR="005F5553" w:rsidRPr="00043567" w:rsidRDefault="00A30E09" w:rsidP="00043567">
    <w:pPr>
      <w:pStyle w:val="Titolocopertina"/>
      <w:rPr>
        <w:sz w:val="16"/>
        <w:szCs w:val="16"/>
      </w:rPr>
    </w:pPr>
    <w:r w:rsidRPr="00043567">
      <w:t xml:space="preserve">ALLEGATO </w:t>
    </w:r>
    <w:r w:rsidR="00043567" w:rsidRPr="00163393">
      <w:t xml:space="preserve">N. 2 </w:t>
    </w:r>
    <w:r w:rsidRPr="00043567">
      <w:t xml:space="preserve">– </w:t>
    </w:r>
    <w:r w:rsidR="00643770" w:rsidRPr="00043567">
      <w:t xml:space="preserve">Fac-simile </w:t>
    </w:r>
    <w:r w:rsidRPr="00043567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30F5A"/>
    <w:multiLevelType w:val="hybridMultilevel"/>
    <w:tmpl w:val="9014DC9E"/>
    <w:lvl w:ilvl="0" w:tplc="33E096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4472C4" w:themeColor="accent1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8"/>
  </w:num>
  <w:num w:numId="2" w16cid:durableId="164127427">
    <w:abstractNumId w:val="33"/>
  </w:num>
  <w:num w:numId="3" w16cid:durableId="514272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8"/>
  </w:num>
  <w:num w:numId="5" w16cid:durableId="2031642335">
    <w:abstractNumId w:val="35"/>
  </w:num>
  <w:num w:numId="6" w16cid:durableId="314653607">
    <w:abstractNumId w:val="21"/>
  </w:num>
  <w:num w:numId="7" w16cid:durableId="795607796">
    <w:abstractNumId w:val="14"/>
  </w:num>
  <w:num w:numId="8" w16cid:durableId="1791821714">
    <w:abstractNumId w:val="27"/>
  </w:num>
  <w:num w:numId="9" w16cid:durableId="208152245">
    <w:abstractNumId w:val="34"/>
  </w:num>
  <w:num w:numId="10" w16cid:durableId="940450257">
    <w:abstractNumId w:val="5"/>
  </w:num>
  <w:num w:numId="11" w16cid:durableId="662666045">
    <w:abstractNumId w:val="37"/>
  </w:num>
  <w:num w:numId="12" w16cid:durableId="950282804">
    <w:abstractNumId w:val="28"/>
  </w:num>
  <w:num w:numId="13" w16cid:durableId="2115319005">
    <w:abstractNumId w:val="2"/>
  </w:num>
  <w:num w:numId="14" w16cid:durableId="1375231066">
    <w:abstractNumId w:val="29"/>
  </w:num>
  <w:num w:numId="15" w16cid:durableId="1015958755">
    <w:abstractNumId w:val="9"/>
  </w:num>
  <w:num w:numId="16" w16cid:durableId="348945552">
    <w:abstractNumId w:val="19"/>
  </w:num>
  <w:num w:numId="17" w16cid:durableId="773742846">
    <w:abstractNumId w:val="6"/>
  </w:num>
  <w:num w:numId="18" w16cid:durableId="1149518398">
    <w:abstractNumId w:val="32"/>
  </w:num>
  <w:num w:numId="19" w16cid:durableId="1435975121">
    <w:abstractNumId w:val="15"/>
  </w:num>
  <w:num w:numId="20" w16cid:durableId="1688562554">
    <w:abstractNumId w:val="11"/>
  </w:num>
  <w:num w:numId="21" w16cid:durableId="22168786">
    <w:abstractNumId w:val="31"/>
  </w:num>
  <w:num w:numId="22" w16cid:durableId="268507081">
    <w:abstractNumId w:val="18"/>
  </w:num>
  <w:num w:numId="23" w16cid:durableId="1964459370">
    <w:abstractNumId w:val="17"/>
  </w:num>
  <w:num w:numId="24" w16cid:durableId="830565838">
    <w:abstractNumId w:val="24"/>
  </w:num>
  <w:num w:numId="25" w16cid:durableId="1880119869">
    <w:abstractNumId w:val="16"/>
  </w:num>
  <w:num w:numId="26" w16cid:durableId="690883144">
    <w:abstractNumId w:val="7"/>
  </w:num>
  <w:num w:numId="27" w16cid:durableId="694428765">
    <w:abstractNumId w:val="20"/>
  </w:num>
  <w:num w:numId="28" w16cid:durableId="1430194365">
    <w:abstractNumId w:val="36"/>
  </w:num>
  <w:num w:numId="29" w16cid:durableId="1353916544">
    <w:abstractNumId w:val="30"/>
  </w:num>
  <w:num w:numId="30" w16cid:durableId="2006320840">
    <w:abstractNumId w:val="12"/>
  </w:num>
  <w:num w:numId="31" w16cid:durableId="1209758397">
    <w:abstractNumId w:val="4"/>
  </w:num>
  <w:num w:numId="32" w16cid:durableId="979112811">
    <w:abstractNumId w:val="13"/>
  </w:num>
  <w:num w:numId="33" w16cid:durableId="1777172053">
    <w:abstractNumId w:val="26"/>
  </w:num>
  <w:num w:numId="34" w16cid:durableId="185019790">
    <w:abstractNumId w:val="23"/>
  </w:num>
  <w:num w:numId="35" w16cid:durableId="1266111033">
    <w:abstractNumId w:val="10"/>
  </w:num>
  <w:num w:numId="36" w16cid:durableId="1549797428">
    <w:abstractNumId w:val="22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5"/>
  </w:num>
  <w:num w:numId="41" w16cid:durableId="172347853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D62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60CE"/>
    <w:rsid w:val="00031704"/>
    <w:rsid w:val="000323B7"/>
    <w:rsid w:val="00032C03"/>
    <w:rsid w:val="0003307B"/>
    <w:rsid w:val="000348C5"/>
    <w:rsid w:val="0003526D"/>
    <w:rsid w:val="00036384"/>
    <w:rsid w:val="00040657"/>
    <w:rsid w:val="00041A0E"/>
    <w:rsid w:val="0004228C"/>
    <w:rsid w:val="000428A6"/>
    <w:rsid w:val="00043567"/>
    <w:rsid w:val="000457D9"/>
    <w:rsid w:val="000466DA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6F"/>
    <w:rsid w:val="000620DA"/>
    <w:rsid w:val="00062A69"/>
    <w:rsid w:val="000635B2"/>
    <w:rsid w:val="00064DEF"/>
    <w:rsid w:val="00066D1D"/>
    <w:rsid w:val="000706BF"/>
    <w:rsid w:val="000717B7"/>
    <w:rsid w:val="0007279C"/>
    <w:rsid w:val="00073462"/>
    <w:rsid w:val="00073994"/>
    <w:rsid w:val="00075444"/>
    <w:rsid w:val="000754DB"/>
    <w:rsid w:val="00080155"/>
    <w:rsid w:val="00080AD0"/>
    <w:rsid w:val="00081D47"/>
    <w:rsid w:val="00083900"/>
    <w:rsid w:val="0008426A"/>
    <w:rsid w:val="000866D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7692"/>
    <w:rsid w:val="000A7AED"/>
    <w:rsid w:val="000B03DA"/>
    <w:rsid w:val="000B2746"/>
    <w:rsid w:val="000B3BB9"/>
    <w:rsid w:val="000B402A"/>
    <w:rsid w:val="000B62BB"/>
    <w:rsid w:val="000B7BBF"/>
    <w:rsid w:val="000C036A"/>
    <w:rsid w:val="000C2FD5"/>
    <w:rsid w:val="000C5451"/>
    <w:rsid w:val="000C56D0"/>
    <w:rsid w:val="000C5C75"/>
    <w:rsid w:val="000D02F4"/>
    <w:rsid w:val="000D1851"/>
    <w:rsid w:val="000D2495"/>
    <w:rsid w:val="000D2686"/>
    <w:rsid w:val="000D3A6E"/>
    <w:rsid w:val="000D45D0"/>
    <w:rsid w:val="000D59EB"/>
    <w:rsid w:val="000D7A09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0F5C32"/>
    <w:rsid w:val="000F6C77"/>
    <w:rsid w:val="00101014"/>
    <w:rsid w:val="001037CF"/>
    <w:rsid w:val="00104297"/>
    <w:rsid w:val="001059B4"/>
    <w:rsid w:val="001109C2"/>
    <w:rsid w:val="00115CF1"/>
    <w:rsid w:val="001167B1"/>
    <w:rsid w:val="00120762"/>
    <w:rsid w:val="00124AEA"/>
    <w:rsid w:val="00126481"/>
    <w:rsid w:val="00132D96"/>
    <w:rsid w:val="00132FB1"/>
    <w:rsid w:val="00137A49"/>
    <w:rsid w:val="00137D23"/>
    <w:rsid w:val="00143BF6"/>
    <w:rsid w:val="00146A37"/>
    <w:rsid w:val="00154741"/>
    <w:rsid w:val="00154D04"/>
    <w:rsid w:val="00156CD7"/>
    <w:rsid w:val="00160AB5"/>
    <w:rsid w:val="001613D1"/>
    <w:rsid w:val="001627DE"/>
    <w:rsid w:val="00162EAC"/>
    <w:rsid w:val="001630E3"/>
    <w:rsid w:val="00163393"/>
    <w:rsid w:val="00163750"/>
    <w:rsid w:val="0017082F"/>
    <w:rsid w:val="001722E3"/>
    <w:rsid w:val="0017625F"/>
    <w:rsid w:val="001764D2"/>
    <w:rsid w:val="00180531"/>
    <w:rsid w:val="0018367C"/>
    <w:rsid w:val="001840BB"/>
    <w:rsid w:val="001860F4"/>
    <w:rsid w:val="00191A83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49CC"/>
    <w:rsid w:val="001B5EA4"/>
    <w:rsid w:val="001B5F92"/>
    <w:rsid w:val="001B6810"/>
    <w:rsid w:val="001B74A5"/>
    <w:rsid w:val="001B75C3"/>
    <w:rsid w:val="001B7D5A"/>
    <w:rsid w:val="001B7FDC"/>
    <w:rsid w:val="001C1D0A"/>
    <w:rsid w:val="001C6162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30D0"/>
    <w:rsid w:val="00203F2A"/>
    <w:rsid w:val="00204DE9"/>
    <w:rsid w:val="00207070"/>
    <w:rsid w:val="002131E5"/>
    <w:rsid w:val="0021333F"/>
    <w:rsid w:val="00217EE2"/>
    <w:rsid w:val="0022038E"/>
    <w:rsid w:val="002224E8"/>
    <w:rsid w:val="00224CB3"/>
    <w:rsid w:val="00226948"/>
    <w:rsid w:val="00226C82"/>
    <w:rsid w:val="00226E40"/>
    <w:rsid w:val="00227CB3"/>
    <w:rsid w:val="002300F6"/>
    <w:rsid w:val="002302CC"/>
    <w:rsid w:val="00231553"/>
    <w:rsid w:val="002326B0"/>
    <w:rsid w:val="00232DEB"/>
    <w:rsid w:val="00232E11"/>
    <w:rsid w:val="00232F5B"/>
    <w:rsid w:val="0023593D"/>
    <w:rsid w:val="00236002"/>
    <w:rsid w:val="00236DBC"/>
    <w:rsid w:val="00240C34"/>
    <w:rsid w:val="00241809"/>
    <w:rsid w:val="0024376F"/>
    <w:rsid w:val="0024539E"/>
    <w:rsid w:val="00247032"/>
    <w:rsid w:val="002474BF"/>
    <w:rsid w:val="00250168"/>
    <w:rsid w:val="00252EE0"/>
    <w:rsid w:val="002535E7"/>
    <w:rsid w:val="002538BF"/>
    <w:rsid w:val="00253E5F"/>
    <w:rsid w:val="00254D3D"/>
    <w:rsid w:val="00255E82"/>
    <w:rsid w:val="00261CE5"/>
    <w:rsid w:val="00262C2D"/>
    <w:rsid w:val="00265989"/>
    <w:rsid w:val="002677FD"/>
    <w:rsid w:val="002700A3"/>
    <w:rsid w:val="002713C0"/>
    <w:rsid w:val="00272037"/>
    <w:rsid w:val="00274A84"/>
    <w:rsid w:val="002771F6"/>
    <w:rsid w:val="0028067B"/>
    <w:rsid w:val="0028415F"/>
    <w:rsid w:val="00284483"/>
    <w:rsid w:val="002862CD"/>
    <w:rsid w:val="002872B6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7B09"/>
    <w:rsid w:val="002D170C"/>
    <w:rsid w:val="002D2937"/>
    <w:rsid w:val="002D46F3"/>
    <w:rsid w:val="002D617A"/>
    <w:rsid w:val="002E400E"/>
    <w:rsid w:val="002E75E1"/>
    <w:rsid w:val="002F1FE8"/>
    <w:rsid w:val="002F2CC7"/>
    <w:rsid w:val="002F3198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FB5"/>
    <w:rsid w:val="003205F5"/>
    <w:rsid w:val="0032418A"/>
    <w:rsid w:val="00325EFF"/>
    <w:rsid w:val="00330993"/>
    <w:rsid w:val="00335807"/>
    <w:rsid w:val="00336CD8"/>
    <w:rsid w:val="003409AC"/>
    <w:rsid w:val="00340D06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609B3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370B"/>
    <w:rsid w:val="00385D37"/>
    <w:rsid w:val="00387C29"/>
    <w:rsid w:val="00387D98"/>
    <w:rsid w:val="00390E8B"/>
    <w:rsid w:val="003925B9"/>
    <w:rsid w:val="0039488B"/>
    <w:rsid w:val="003A021E"/>
    <w:rsid w:val="003A2EF0"/>
    <w:rsid w:val="003A47F2"/>
    <w:rsid w:val="003A61AA"/>
    <w:rsid w:val="003A69F0"/>
    <w:rsid w:val="003A7A47"/>
    <w:rsid w:val="003B0F69"/>
    <w:rsid w:val="003B2597"/>
    <w:rsid w:val="003B3608"/>
    <w:rsid w:val="003B4053"/>
    <w:rsid w:val="003B5746"/>
    <w:rsid w:val="003B5A4A"/>
    <w:rsid w:val="003B61B9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58E1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0983"/>
    <w:rsid w:val="00433D55"/>
    <w:rsid w:val="00434111"/>
    <w:rsid w:val="0043706C"/>
    <w:rsid w:val="00437721"/>
    <w:rsid w:val="00443E19"/>
    <w:rsid w:val="00445A44"/>
    <w:rsid w:val="004474EF"/>
    <w:rsid w:val="00447838"/>
    <w:rsid w:val="004478C6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A1FC8"/>
    <w:rsid w:val="004A2238"/>
    <w:rsid w:val="004A513C"/>
    <w:rsid w:val="004A5165"/>
    <w:rsid w:val="004A692F"/>
    <w:rsid w:val="004B441A"/>
    <w:rsid w:val="004B461D"/>
    <w:rsid w:val="004B523C"/>
    <w:rsid w:val="004B53E7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EA8"/>
    <w:rsid w:val="004D3F29"/>
    <w:rsid w:val="004D66E0"/>
    <w:rsid w:val="004D6C21"/>
    <w:rsid w:val="004E18DF"/>
    <w:rsid w:val="004E2CE3"/>
    <w:rsid w:val="004E59C1"/>
    <w:rsid w:val="004E6964"/>
    <w:rsid w:val="004F06CB"/>
    <w:rsid w:val="004F3985"/>
    <w:rsid w:val="004F3B4A"/>
    <w:rsid w:val="004F448C"/>
    <w:rsid w:val="004F6126"/>
    <w:rsid w:val="004F6C7C"/>
    <w:rsid w:val="0050335F"/>
    <w:rsid w:val="0050397E"/>
    <w:rsid w:val="005051C3"/>
    <w:rsid w:val="0051008A"/>
    <w:rsid w:val="00512774"/>
    <w:rsid w:val="00513783"/>
    <w:rsid w:val="00514DE5"/>
    <w:rsid w:val="00516920"/>
    <w:rsid w:val="00516A01"/>
    <w:rsid w:val="005177C5"/>
    <w:rsid w:val="00520235"/>
    <w:rsid w:val="0052108C"/>
    <w:rsid w:val="0052274A"/>
    <w:rsid w:val="0052275E"/>
    <w:rsid w:val="00524EC4"/>
    <w:rsid w:val="00526499"/>
    <w:rsid w:val="00527B86"/>
    <w:rsid w:val="00530241"/>
    <w:rsid w:val="00534E13"/>
    <w:rsid w:val="00537AC4"/>
    <w:rsid w:val="005402E6"/>
    <w:rsid w:val="005412B9"/>
    <w:rsid w:val="00544364"/>
    <w:rsid w:val="00544815"/>
    <w:rsid w:val="00545BCA"/>
    <w:rsid w:val="0054604D"/>
    <w:rsid w:val="00550B77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31E9"/>
    <w:rsid w:val="00583A24"/>
    <w:rsid w:val="00584A6E"/>
    <w:rsid w:val="005853F1"/>
    <w:rsid w:val="00587677"/>
    <w:rsid w:val="00587CAB"/>
    <w:rsid w:val="00587FBC"/>
    <w:rsid w:val="0059214D"/>
    <w:rsid w:val="005927B7"/>
    <w:rsid w:val="00593467"/>
    <w:rsid w:val="00593881"/>
    <w:rsid w:val="00594477"/>
    <w:rsid w:val="005A16AB"/>
    <w:rsid w:val="005A1B4E"/>
    <w:rsid w:val="005A3A23"/>
    <w:rsid w:val="005A6B75"/>
    <w:rsid w:val="005B1009"/>
    <w:rsid w:val="005B1596"/>
    <w:rsid w:val="005B3129"/>
    <w:rsid w:val="005B63E5"/>
    <w:rsid w:val="005C2241"/>
    <w:rsid w:val="005C3376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62A7"/>
    <w:rsid w:val="006100FB"/>
    <w:rsid w:val="006121B0"/>
    <w:rsid w:val="0061299E"/>
    <w:rsid w:val="00613AC3"/>
    <w:rsid w:val="006153AA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47DAA"/>
    <w:rsid w:val="00657524"/>
    <w:rsid w:val="00661EA0"/>
    <w:rsid w:val="00664CDB"/>
    <w:rsid w:val="00665036"/>
    <w:rsid w:val="00671148"/>
    <w:rsid w:val="006723FB"/>
    <w:rsid w:val="00672B40"/>
    <w:rsid w:val="00673115"/>
    <w:rsid w:val="006736F7"/>
    <w:rsid w:val="0067604C"/>
    <w:rsid w:val="00680186"/>
    <w:rsid w:val="00681ED2"/>
    <w:rsid w:val="006870A4"/>
    <w:rsid w:val="0069016C"/>
    <w:rsid w:val="00691148"/>
    <w:rsid w:val="006920B2"/>
    <w:rsid w:val="00692643"/>
    <w:rsid w:val="00692DF4"/>
    <w:rsid w:val="006A1C4B"/>
    <w:rsid w:val="006A368E"/>
    <w:rsid w:val="006A3701"/>
    <w:rsid w:val="006A5960"/>
    <w:rsid w:val="006A78FF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5557"/>
    <w:rsid w:val="006E4F3E"/>
    <w:rsid w:val="006E65ED"/>
    <w:rsid w:val="006F1FB6"/>
    <w:rsid w:val="006F21D3"/>
    <w:rsid w:val="006F6D79"/>
    <w:rsid w:val="00701669"/>
    <w:rsid w:val="00701E37"/>
    <w:rsid w:val="00702192"/>
    <w:rsid w:val="00703D0A"/>
    <w:rsid w:val="00705520"/>
    <w:rsid w:val="00707320"/>
    <w:rsid w:val="00710AC9"/>
    <w:rsid w:val="00712C58"/>
    <w:rsid w:val="007151B2"/>
    <w:rsid w:val="007279A8"/>
    <w:rsid w:val="00727A31"/>
    <w:rsid w:val="0073245A"/>
    <w:rsid w:val="0073710F"/>
    <w:rsid w:val="00737228"/>
    <w:rsid w:val="00737E02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1981"/>
    <w:rsid w:val="00752500"/>
    <w:rsid w:val="00754D0A"/>
    <w:rsid w:val="00760471"/>
    <w:rsid w:val="007610AA"/>
    <w:rsid w:val="007646B5"/>
    <w:rsid w:val="007648BC"/>
    <w:rsid w:val="00765504"/>
    <w:rsid w:val="00771131"/>
    <w:rsid w:val="00772F8B"/>
    <w:rsid w:val="0077566C"/>
    <w:rsid w:val="007757F2"/>
    <w:rsid w:val="007835A9"/>
    <w:rsid w:val="00783D61"/>
    <w:rsid w:val="00785A34"/>
    <w:rsid w:val="007912CA"/>
    <w:rsid w:val="007919E6"/>
    <w:rsid w:val="007954A6"/>
    <w:rsid w:val="0079657D"/>
    <w:rsid w:val="00796732"/>
    <w:rsid w:val="007A048B"/>
    <w:rsid w:val="007A71EC"/>
    <w:rsid w:val="007A73B2"/>
    <w:rsid w:val="007B07F7"/>
    <w:rsid w:val="007B10BD"/>
    <w:rsid w:val="007B2BBF"/>
    <w:rsid w:val="007B43F7"/>
    <w:rsid w:val="007B5202"/>
    <w:rsid w:val="007B7FCA"/>
    <w:rsid w:val="007C1681"/>
    <w:rsid w:val="007C268A"/>
    <w:rsid w:val="007C4918"/>
    <w:rsid w:val="007C67F1"/>
    <w:rsid w:val="007C76C1"/>
    <w:rsid w:val="007D470B"/>
    <w:rsid w:val="007D53B2"/>
    <w:rsid w:val="007D758D"/>
    <w:rsid w:val="007D7E4D"/>
    <w:rsid w:val="007E2713"/>
    <w:rsid w:val="007E2979"/>
    <w:rsid w:val="007E35E2"/>
    <w:rsid w:val="007E4F63"/>
    <w:rsid w:val="007E564C"/>
    <w:rsid w:val="007E7B56"/>
    <w:rsid w:val="007F15B6"/>
    <w:rsid w:val="007F50D1"/>
    <w:rsid w:val="008010B8"/>
    <w:rsid w:val="00802A53"/>
    <w:rsid w:val="00807A3B"/>
    <w:rsid w:val="00810D99"/>
    <w:rsid w:val="00815E94"/>
    <w:rsid w:val="00817636"/>
    <w:rsid w:val="00824883"/>
    <w:rsid w:val="00824D8F"/>
    <w:rsid w:val="008255B1"/>
    <w:rsid w:val="00825F9A"/>
    <w:rsid w:val="0082622A"/>
    <w:rsid w:val="00830BA4"/>
    <w:rsid w:val="00831DD8"/>
    <w:rsid w:val="00831F9C"/>
    <w:rsid w:val="00832FFB"/>
    <w:rsid w:val="00833201"/>
    <w:rsid w:val="00833230"/>
    <w:rsid w:val="00835882"/>
    <w:rsid w:val="0083681B"/>
    <w:rsid w:val="00841423"/>
    <w:rsid w:val="008418FD"/>
    <w:rsid w:val="00844FFB"/>
    <w:rsid w:val="00851A61"/>
    <w:rsid w:val="0085484F"/>
    <w:rsid w:val="008555F6"/>
    <w:rsid w:val="008613E8"/>
    <w:rsid w:val="008622CF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F96"/>
    <w:rsid w:val="00891BFD"/>
    <w:rsid w:val="00891EA9"/>
    <w:rsid w:val="00892AA6"/>
    <w:rsid w:val="0089573C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48D1"/>
    <w:rsid w:val="008C54F7"/>
    <w:rsid w:val="008C61E9"/>
    <w:rsid w:val="008D049A"/>
    <w:rsid w:val="008D089A"/>
    <w:rsid w:val="008D3998"/>
    <w:rsid w:val="008D5867"/>
    <w:rsid w:val="008D5B75"/>
    <w:rsid w:val="008E3F0F"/>
    <w:rsid w:val="008E4BE7"/>
    <w:rsid w:val="008E642C"/>
    <w:rsid w:val="008E67B1"/>
    <w:rsid w:val="008F1743"/>
    <w:rsid w:val="008F2732"/>
    <w:rsid w:val="008F59CA"/>
    <w:rsid w:val="008F5A40"/>
    <w:rsid w:val="009026F3"/>
    <w:rsid w:val="009067DF"/>
    <w:rsid w:val="0090762E"/>
    <w:rsid w:val="0091077E"/>
    <w:rsid w:val="00911A92"/>
    <w:rsid w:val="00912301"/>
    <w:rsid w:val="00912EDB"/>
    <w:rsid w:val="00912FDB"/>
    <w:rsid w:val="009133AA"/>
    <w:rsid w:val="00917A20"/>
    <w:rsid w:val="00920212"/>
    <w:rsid w:val="00920772"/>
    <w:rsid w:val="00920CDD"/>
    <w:rsid w:val="00921880"/>
    <w:rsid w:val="009227A4"/>
    <w:rsid w:val="00925663"/>
    <w:rsid w:val="009274C6"/>
    <w:rsid w:val="00930342"/>
    <w:rsid w:val="00934A5F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72A2C"/>
    <w:rsid w:val="00974667"/>
    <w:rsid w:val="0097543E"/>
    <w:rsid w:val="00976B5E"/>
    <w:rsid w:val="009815CF"/>
    <w:rsid w:val="00984651"/>
    <w:rsid w:val="00984683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E189D"/>
    <w:rsid w:val="009E3A71"/>
    <w:rsid w:val="009F72B9"/>
    <w:rsid w:val="00A02790"/>
    <w:rsid w:val="00A02B64"/>
    <w:rsid w:val="00A02E44"/>
    <w:rsid w:val="00A03368"/>
    <w:rsid w:val="00A04718"/>
    <w:rsid w:val="00A05D60"/>
    <w:rsid w:val="00A0681C"/>
    <w:rsid w:val="00A06A5B"/>
    <w:rsid w:val="00A1111A"/>
    <w:rsid w:val="00A11707"/>
    <w:rsid w:val="00A12673"/>
    <w:rsid w:val="00A12A92"/>
    <w:rsid w:val="00A1464B"/>
    <w:rsid w:val="00A16A56"/>
    <w:rsid w:val="00A16CD2"/>
    <w:rsid w:val="00A17C3C"/>
    <w:rsid w:val="00A20F91"/>
    <w:rsid w:val="00A22ACD"/>
    <w:rsid w:val="00A241E0"/>
    <w:rsid w:val="00A24B7E"/>
    <w:rsid w:val="00A30560"/>
    <w:rsid w:val="00A30E09"/>
    <w:rsid w:val="00A336C0"/>
    <w:rsid w:val="00A35BE2"/>
    <w:rsid w:val="00A37A22"/>
    <w:rsid w:val="00A40C0E"/>
    <w:rsid w:val="00A4118E"/>
    <w:rsid w:val="00A413E7"/>
    <w:rsid w:val="00A419D8"/>
    <w:rsid w:val="00A429C0"/>
    <w:rsid w:val="00A43977"/>
    <w:rsid w:val="00A46341"/>
    <w:rsid w:val="00A467CB"/>
    <w:rsid w:val="00A5354B"/>
    <w:rsid w:val="00A54942"/>
    <w:rsid w:val="00A5577B"/>
    <w:rsid w:val="00A56BC2"/>
    <w:rsid w:val="00A60EDA"/>
    <w:rsid w:val="00A61EB3"/>
    <w:rsid w:val="00A6219A"/>
    <w:rsid w:val="00A6247D"/>
    <w:rsid w:val="00A63579"/>
    <w:rsid w:val="00A675C1"/>
    <w:rsid w:val="00A71E6A"/>
    <w:rsid w:val="00A72661"/>
    <w:rsid w:val="00A72741"/>
    <w:rsid w:val="00A73470"/>
    <w:rsid w:val="00A7450D"/>
    <w:rsid w:val="00A753DA"/>
    <w:rsid w:val="00A80579"/>
    <w:rsid w:val="00A80EDB"/>
    <w:rsid w:val="00A84300"/>
    <w:rsid w:val="00A85489"/>
    <w:rsid w:val="00A872A0"/>
    <w:rsid w:val="00A8798F"/>
    <w:rsid w:val="00A90082"/>
    <w:rsid w:val="00A93F42"/>
    <w:rsid w:val="00A94B8C"/>
    <w:rsid w:val="00A95160"/>
    <w:rsid w:val="00A95C38"/>
    <w:rsid w:val="00A96A0D"/>
    <w:rsid w:val="00A97BF8"/>
    <w:rsid w:val="00AA12A9"/>
    <w:rsid w:val="00AA65ED"/>
    <w:rsid w:val="00AA6F62"/>
    <w:rsid w:val="00AB073E"/>
    <w:rsid w:val="00AB3FE6"/>
    <w:rsid w:val="00AB4D85"/>
    <w:rsid w:val="00AB6779"/>
    <w:rsid w:val="00AB7319"/>
    <w:rsid w:val="00AC04C4"/>
    <w:rsid w:val="00AC2A9E"/>
    <w:rsid w:val="00AC3672"/>
    <w:rsid w:val="00AC5399"/>
    <w:rsid w:val="00AD058D"/>
    <w:rsid w:val="00AD128B"/>
    <w:rsid w:val="00AD1A88"/>
    <w:rsid w:val="00AD3C26"/>
    <w:rsid w:val="00AD3C80"/>
    <w:rsid w:val="00AD5033"/>
    <w:rsid w:val="00AD5156"/>
    <w:rsid w:val="00AD5B42"/>
    <w:rsid w:val="00AE18BD"/>
    <w:rsid w:val="00AE22FF"/>
    <w:rsid w:val="00AE3AF6"/>
    <w:rsid w:val="00AE5384"/>
    <w:rsid w:val="00AE685F"/>
    <w:rsid w:val="00AF09F7"/>
    <w:rsid w:val="00AF17DD"/>
    <w:rsid w:val="00AF1FAD"/>
    <w:rsid w:val="00AF35A4"/>
    <w:rsid w:val="00AF363A"/>
    <w:rsid w:val="00AF79E5"/>
    <w:rsid w:val="00B0037C"/>
    <w:rsid w:val="00B01ACE"/>
    <w:rsid w:val="00B0452F"/>
    <w:rsid w:val="00B05FC5"/>
    <w:rsid w:val="00B1279A"/>
    <w:rsid w:val="00B12D23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11EE"/>
    <w:rsid w:val="00B51C75"/>
    <w:rsid w:val="00B523BE"/>
    <w:rsid w:val="00B54F88"/>
    <w:rsid w:val="00B56D67"/>
    <w:rsid w:val="00B641E3"/>
    <w:rsid w:val="00B70BE4"/>
    <w:rsid w:val="00B711A7"/>
    <w:rsid w:val="00B72481"/>
    <w:rsid w:val="00B746C0"/>
    <w:rsid w:val="00B75C49"/>
    <w:rsid w:val="00B766D8"/>
    <w:rsid w:val="00B768DE"/>
    <w:rsid w:val="00B77AFD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A3DC5"/>
    <w:rsid w:val="00BB1FCB"/>
    <w:rsid w:val="00BC1852"/>
    <w:rsid w:val="00BC2266"/>
    <w:rsid w:val="00BC3B31"/>
    <w:rsid w:val="00BC54FF"/>
    <w:rsid w:val="00BD1001"/>
    <w:rsid w:val="00BD17E0"/>
    <w:rsid w:val="00BD459B"/>
    <w:rsid w:val="00BD63FC"/>
    <w:rsid w:val="00BD6FE2"/>
    <w:rsid w:val="00BE30B7"/>
    <w:rsid w:val="00BE43AD"/>
    <w:rsid w:val="00BE4FD8"/>
    <w:rsid w:val="00BE4FE6"/>
    <w:rsid w:val="00BE50A5"/>
    <w:rsid w:val="00BF4B50"/>
    <w:rsid w:val="00BF5CCF"/>
    <w:rsid w:val="00BF731A"/>
    <w:rsid w:val="00C03EA6"/>
    <w:rsid w:val="00C04627"/>
    <w:rsid w:val="00C07239"/>
    <w:rsid w:val="00C113B2"/>
    <w:rsid w:val="00C158BC"/>
    <w:rsid w:val="00C17496"/>
    <w:rsid w:val="00C20E34"/>
    <w:rsid w:val="00C21045"/>
    <w:rsid w:val="00C223C9"/>
    <w:rsid w:val="00C22DCC"/>
    <w:rsid w:val="00C27F9A"/>
    <w:rsid w:val="00C31E00"/>
    <w:rsid w:val="00C326F3"/>
    <w:rsid w:val="00C406E1"/>
    <w:rsid w:val="00C40AEA"/>
    <w:rsid w:val="00C4397F"/>
    <w:rsid w:val="00C45EEE"/>
    <w:rsid w:val="00C50067"/>
    <w:rsid w:val="00C53619"/>
    <w:rsid w:val="00C53E3E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46DF"/>
    <w:rsid w:val="00C94EC1"/>
    <w:rsid w:val="00CA0522"/>
    <w:rsid w:val="00CA0AAE"/>
    <w:rsid w:val="00CA1F34"/>
    <w:rsid w:val="00CA2665"/>
    <w:rsid w:val="00CA2E96"/>
    <w:rsid w:val="00CA72A0"/>
    <w:rsid w:val="00CB0864"/>
    <w:rsid w:val="00CB4CB6"/>
    <w:rsid w:val="00CB7F74"/>
    <w:rsid w:val="00CC169C"/>
    <w:rsid w:val="00CC405A"/>
    <w:rsid w:val="00CC4C99"/>
    <w:rsid w:val="00CC6D49"/>
    <w:rsid w:val="00CD2730"/>
    <w:rsid w:val="00CD449E"/>
    <w:rsid w:val="00CD4A30"/>
    <w:rsid w:val="00CE1E3F"/>
    <w:rsid w:val="00CE2124"/>
    <w:rsid w:val="00CE4849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2734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107"/>
    <w:rsid w:val="00D44CB7"/>
    <w:rsid w:val="00D47742"/>
    <w:rsid w:val="00D47862"/>
    <w:rsid w:val="00D50428"/>
    <w:rsid w:val="00D51156"/>
    <w:rsid w:val="00D52F46"/>
    <w:rsid w:val="00D63EC1"/>
    <w:rsid w:val="00D64317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911E0"/>
    <w:rsid w:val="00D947B5"/>
    <w:rsid w:val="00D96E4A"/>
    <w:rsid w:val="00D97197"/>
    <w:rsid w:val="00D97509"/>
    <w:rsid w:val="00D97936"/>
    <w:rsid w:val="00D97B72"/>
    <w:rsid w:val="00DA25D6"/>
    <w:rsid w:val="00DA297D"/>
    <w:rsid w:val="00DA3EDA"/>
    <w:rsid w:val="00DA42D9"/>
    <w:rsid w:val="00DA6302"/>
    <w:rsid w:val="00DA75BE"/>
    <w:rsid w:val="00DA7929"/>
    <w:rsid w:val="00DB34A5"/>
    <w:rsid w:val="00DB7E55"/>
    <w:rsid w:val="00DC51CB"/>
    <w:rsid w:val="00DC550F"/>
    <w:rsid w:val="00DC5518"/>
    <w:rsid w:val="00DC6A78"/>
    <w:rsid w:val="00DD023C"/>
    <w:rsid w:val="00DD1AED"/>
    <w:rsid w:val="00DD1BB1"/>
    <w:rsid w:val="00DD1DF6"/>
    <w:rsid w:val="00DD419E"/>
    <w:rsid w:val="00DD546A"/>
    <w:rsid w:val="00DE09E6"/>
    <w:rsid w:val="00DE2844"/>
    <w:rsid w:val="00DE2C49"/>
    <w:rsid w:val="00DE3D79"/>
    <w:rsid w:val="00DE3FCE"/>
    <w:rsid w:val="00DE6BA0"/>
    <w:rsid w:val="00DE79E1"/>
    <w:rsid w:val="00DF334A"/>
    <w:rsid w:val="00DF37B7"/>
    <w:rsid w:val="00DF39A2"/>
    <w:rsid w:val="00DF7429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6B9D"/>
    <w:rsid w:val="00E20052"/>
    <w:rsid w:val="00E20674"/>
    <w:rsid w:val="00E22FBE"/>
    <w:rsid w:val="00E2527F"/>
    <w:rsid w:val="00E2632B"/>
    <w:rsid w:val="00E26EAA"/>
    <w:rsid w:val="00E27514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A620F"/>
    <w:rsid w:val="00EA7761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2684"/>
    <w:rsid w:val="00EE2959"/>
    <w:rsid w:val="00EE3A93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E47"/>
    <w:rsid w:val="00F35955"/>
    <w:rsid w:val="00F362FB"/>
    <w:rsid w:val="00F36BA1"/>
    <w:rsid w:val="00F40374"/>
    <w:rsid w:val="00F40BD5"/>
    <w:rsid w:val="00F43E75"/>
    <w:rsid w:val="00F46943"/>
    <w:rsid w:val="00F46A39"/>
    <w:rsid w:val="00F4715F"/>
    <w:rsid w:val="00F506CE"/>
    <w:rsid w:val="00F50799"/>
    <w:rsid w:val="00F50C12"/>
    <w:rsid w:val="00F522DA"/>
    <w:rsid w:val="00F6227D"/>
    <w:rsid w:val="00F6363C"/>
    <w:rsid w:val="00F6626B"/>
    <w:rsid w:val="00F67460"/>
    <w:rsid w:val="00F675BD"/>
    <w:rsid w:val="00F6793C"/>
    <w:rsid w:val="00F724DF"/>
    <w:rsid w:val="00F76C1E"/>
    <w:rsid w:val="00F80E35"/>
    <w:rsid w:val="00F81A18"/>
    <w:rsid w:val="00F81F63"/>
    <w:rsid w:val="00F84AE3"/>
    <w:rsid w:val="00F8742A"/>
    <w:rsid w:val="00F90097"/>
    <w:rsid w:val="00F9450C"/>
    <w:rsid w:val="00F94F5D"/>
    <w:rsid w:val="00F96322"/>
    <w:rsid w:val="00F96D0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5515"/>
    <w:rsid w:val="00FC322E"/>
    <w:rsid w:val="00FC4B34"/>
    <w:rsid w:val="00FC5185"/>
    <w:rsid w:val="00FC74BA"/>
    <w:rsid w:val="00FD096B"/>
    <w:rsid w:val="00FD1713"/>
    <w:rsid w:val="00FD37FE"/>
    <w:rsid w:val="00FD46EA"/>
    <w:rsid w:val="00FD70CF"/>
    <w:rsid w:val="00FE02D6"/>
    <w:rsid w:val="00FE0E2F"/>
    <w:rsid w:val="00FE161C"/>
    <w:rsid w:val="00FE1B09"/>
    <w:rsid w:val="00FE4C2D"/>
    <w:rsid w:val="00FE624A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043567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043567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</TotalTime>
  <Pages>11</Pages>
  <Words>3765</Words>
  <Characters>22623</Characters>
  <Application>Microsoft Office Word</Application>
  <DocSecurity>0</DocSecurity>
  <Lines>188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Gravina, Roberta</cp:lastModifiedBy>
  <cp:revision>830</cp:revision>
  <cp:lastPrinted>2024-07-23T14:42:00Z</cp:lastPrinted>
  <dcterms:created xsi:type="dcterms:W3CDTF">2023-12-04T16:55:00Z</dcterms:created>
  <dcterms:modified xsi:type="dcterms:W3CDTF">2024-07-24T10:56:00Z</dcterms:modified>
</cp:coreProperties>
</file>